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20" w:rsidRPr="00580BD3" w:rsidRDefault="002F5520" w:rsidP="002F55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80BD3">
        <w:rPr>
          <w:rFonts w:ascii="Times New Roman" w:hAnsi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2F5520" w:rsidRPr="00580BD3" w:rsidRDefault="002F5520" w:rsidP="002F55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80BD3">
        <w:rPr>
          <w:rFonts w:ascii="Times New Roman" w:hAnsi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2F5520" w:rsidRPr="00580BD3" w:rsidRDefault="002F5520" w:rsidP="002F552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80BD3">
        <w:rPr>
          <w:rFonts w:ascii="Times New Roman" w:hAnsi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2F5520" w:rsidRPr="00580BD3" w:rsidRDefault="002F5520" w:rsidP="002F552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F5520" w:rsidRPr="00580BD3" w:rsidRDefault="002F5520" w:rsidP="002F552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2F5520" w:rsidRPr="00580BD3" w:rsidTr="002F552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2F5520" w:rsidRPr="00580BD3" w:rsidTr="002F552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BF5D11" w:rsidRPr="00580BD3" w:rsidTr="002F5520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BF5D11" w:rsidRPr="00757DA7" w:rsidRDefault="00BF5D11" w:rsidP="00BF5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F5D11" w:rsidRPr="00757DA7" w:rsidRDefault="00BF5D11" w:rsidP="00BF5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социальных</w:t>
                        </w:r>
                        <w:proofErr w:type="gramEnd"/>
                      </w:p>
                      <w:p w:rsidR="00BF5D11" w:rsidRPr="00757DA7" w:rsidRDefault="00BF5D11" w:rsidP="00BF5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F5D11" w:rsidRPr="00757DA7" w:rsidRDefault="00BF5D11" w:rsidP="00BF5D1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F5D11" w:rsidRPr="00757DA7" w:rsidRDefault="00BF5D11" w:rsidP="00BF5D1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F5D11" w:rsidRPr="009E338F" w:rsidRDefault="00BF5D11" w:rsidP="0055716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E1049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E1049C" w:rsidRPr="009E338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55716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E1049C" w:rsidRPr="009E338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BF5D11" w:rsidRDefault="00BF5D11" w:rsidP="00BF5D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BF5D11" w:rsidRDefault="00BF5D11" w:rsidP="00BF5D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BF5D11" w:rsidRDefault="00BF5D11" w:rsidP="00BF5D11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от «1</w:t>
                        </w:r>
                        <w:r w:rsidR="0055716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55716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BF5D11" w:rsidRDefault="00BF5D11" w:rsidP="005571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</w:t>
                        </w:r>
                        <w:r w:rsidR="0055716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557160" w:rsidRPr="00BF3A01" w:rsidRDefault="00557160" w:rsidP="0055716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557160" w:rsidRPr="00BF3A01" w:rsidRDefault="00557160" w:rsidP="0055716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Приказом </w:t>
                        </w:r>
                      </w:p>
                      <w:p w:rsidR="00557160" w:rsidRPr="00BF3A01" w:rsidRDefault="00557160" w:rsidP="0055716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Pr="00BF3A01">
                          <w:rPr>
                            <w:rFonts w:ascii="Times New Roman" w:hAnsi="Times New Roman" w:cs="Times New Roman"/>
                          </w:rPr>
                          <w:t xml:space="preserve">«21» июня 2021 г. </w:t>
                        </w:r>
                      </w:p>
                      <w:p w:rsidR="00BF5D11" w:rsidRDefault="00557160" w:rsidP="0055716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3A01">
                          <w:rPr>
                            <w:rFonts w:ascii="Times New Roman" w:hAnsi="Times New Roman" w:cs="Times New Roman"/>
                          </w:rPr>
                          <w:t>№ 09/04-ОД-216</w:t>
                        </w:r>
                      </w:p>
                    </w:tc>
                  </w:tr>
                </w:tbl>
                <w:p w:rsidR="002F5520" w:rsidRPr="00580BD3" w:rsidRDefault="002F5520" w:rsidP="002F55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F5520" w:rsidRPr="00580BD3" w:rsidRDefault="002F5520" w:rsidP="002F55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F5520" w:rsidRPr="00580BD3" w:rsidRDefault="002F5520" w:rsidP="002F55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2F5520" w:rsidRPr="00580BD3" w:rsidRDefault="002F5520" w:rsidP="002F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5520" w:rsidRPr="00580BD3" w:rsidRDefault="002F5520" w:rsidP="002F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2F5520" w:rsidRPr="00580BD3" w:rsidRDefault="002F5520" w:rsidP="002F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F5520" w:rsidRPr="00580BD3" w:rsidRDefault="002F5520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F5520" w:rsidRPr="00580BD3" w:rsidRDefault="002F5520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580BD3" w:rsidRDefault="00F92FD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yandex-sans" w:eastAsia="Times New Roman" w:hAnsi="yandex-sans" w:cs="Times New Roman"/>
          <w:color w:val="000000"/>
          <w:sz w:val="24"/>
          <w:szCs w:val="24"/>
        </w:rPr>
        <w:br/>
      </w:r>
      <w:r w:rsidR="00E71611"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2F5520"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E71611"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2F5520" w:rsidRPr="00580BD3" w:rsidRDefault="002F5520" w:rsidP="002F55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5520" w:rsidRPr="00580BD3" w:rsidRDefault="002F5520" w:rsidP="002F55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2FD9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Дисциплины ОГСЭ.01 ОСНОВЫ ФИЛОСОФИИ</w:t>
      </w:r>
    </w:p>
    <w:p w:rsidR="00E71611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BD3">
        <w:rPr>
          <w:rFonts w:ascii="Times New Roman" w:hAnsi="Times New Roman" w:cs="Times New Roman"/>
          <w:sz w:val="24"/>
          <w:szCs w:val="24"/>
          <w:vertAlign w:val="superscript"/>
        </w:rPr>
        <w:t>индекс наименование учебной дисциплины</w:t>
      </w:r>
    </w:p>
    <w:p w:rsidR="00F92FD9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для специальности 5</w:t>
      </w:r>
      <w:r w:rsidR="00467563" w:rsidRPr="00580BD3">
        <w:rPr>
          <w:rFonts w:ascii="Times New Roman" w:hAnsi="Times New Roman" w:cs="Times New Roman"/>
          <w:sz w:val="24"/>
          <w:szCs w:val="24"/>
        </w:rPr>
        <w:t>3</w:t>
      </w:r>
      <w:r w:rsidRPr="00580BD3">
        <w:rPr>
          <w:rFonts w:ascii="Times New Roman" w:hAnsi="Times New Roman" w:cs="Times New Roman"/>
          <w:sz w:val="24"/>
          <w:szCs w:val="24"/>
        </w:rPr>
        <w:t>.02.0</w:t>
      </w:r>
      <w:r w:rsidR="00467563" w:rsidRPr="00580BD3">
        <w:rPr>
          <w:rFonts w:ascii="Times New Roman" w:hAnsi="Times New Roman" w:cs="Times New Roman"/>
          <w:sz w:val="24"/>
          <w:szCs w:val="24"/>
        </w:rPr>
        <w:t>8</w:t>
      </w:r>
      <w:r w:rsidRPr="00580BD3">
        <w:rPr>
          <w:rFonts w:ascii="Times New Roman" w:hAnsi="Times New Roman" w:cs="Times New Roman"/>
          <w:sz w:val="24"/>
          <w:szCs w:val="24"/>
        </w:rPr>
        <w:t xml:space="preserve"> «</w:t>
      </w:r>
      <w:r w:rsidR="00467563" w:rsidRPr="00580BD3">
        <w:rPr>
          <w:rFonts w:ascii="Times New Roman" w:hAnsi="Times New Roman" w:cs="Times New Roman"/>
          <w:sz w:val="24"/>
          <w:szCs w:val="24"/>
        </w:rPr>
        <w:t>Музыкальное</w:t>
      </w:r>
      <w:r w:rsidR="007C0D65" w:rsidRPr="00580BD3">
        <w:rPr>
          <w:rFonts w:ascii="Times New Roman" w:hAnsi="Times New Roman" w:cs="Times New Roman"/>
          <w:sz w:val="24"/>
          <w:szCs w:val="24"/>
        </w:rPr>
        <w:t xml:space="preserve"> звукооператорское мастерство</w:t>
      </w:r>
      <w:r w:rsidR="00086723" w:rsidRPr="00580BD3">
        <w:rPr>
          <w:rFonts w:ascii="Times New Roman" w:hAnsi="Times New Roman" w:cs="Times New Roman"/>
          <w:sz w:val="24"/>
          <w:szCs w:val="24"/>
        </w:rPr>
        <w:t xml:space="preserve"> углубленной подготовки</w:t>
      </w:r>
      <w:r w:rsidRPr="00580BD3">
        <w:rPr>
          <w:rFonts w:ascii="Times New Roman" w:hAnsi="Times New Roman" w:cs="Times New Roman"/>
          <w:sz w:val="24"/>
          <w:szCs w:val="24"/>
        </w:rPr>
        <w:t>»</w:t>
      </w:r>
    </w:p>
    <w:p w:rsidR="00E71611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BD3">
        <w:rPr>
          <w:rFonts w:ascii="Times New Roman" w:hAnsi="Times New Roman" w:cs="Times New Roman"/>
          <w:sz w:val="24"/>
          <w:szCs w:val="24"/>
          <w:vertAlign w:val="superscript"/>
        </w:rPr>
        <w:t>код наименование</w:t>
      </w:r>
    </w:p>
    <w:p w:rsidR="00F92FD9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наименование цикла Общий гуманитарный и социально-экономический </w:t>
      </w:r>
      <w:r w:rsidR="002F6AD4" w:rsidRPr="00580BD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580BD3">
        <w:rPr>
          <w:rFonts w:ascii="Times New Roman" w:hAnsi="Times New Roman" w:cs="Times New Roman"/>
          <w:sz w:val="24"/>
          <w:szCs w:val="24"/>
        </w:rPr>
        <w:t>цикл</w:t>
      </w:r>
    </w:p>
    <w:p w:rsidR="00E71611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BD3">
        <w:rPr>
          <w:rFonts w:ascii="Times New Roman" w:hAnsi="Times New Roman" w:cs="Times New Roman"/>
          <w:sz w:val="24"/>
          <w:szCs w:val="24"/>
          <w:vertAlign w:val="superscript"/>
        </w:rPr>
        <w:t>(согласно учебному плану)</w:t>
      </w:r>
    </w:p>
    <w:p w:rsidR="00F92FD9" w:rsidRPr="00580BD3" w:rsidRDefault="00F92FD9" w:rsidP="002F5520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7C0D65" w:rsidRPr="00580BD3">
        <w:rPr>
          <w:rFonts w:ascii="Times New Roman" w:hAnsi="Times New Roman" w:cs="Times New Roman"/>
          <w:sz w:val="24"/>
          <w:szCs w:val="24"/>
        </w:rPr>
        <w:t>3</w:t>
      </w:r>
      <w:r w:rsidRPr="00580BD3">
        <w:rPr>
          <w:rFonts w:ascii="Times New Roman" w:hAnsi="Times New Roman" w:cs="Times New Roman"/>
          <w:sz w:val="24"/>
          <w:szCs w:val="24"/>
        </w:rPr>
        <w:t> курс</w:t>
      </w:r>
    </w:p>
    <w:p w:rsidR="002F5520" w:rsidRPr="00580BD3" w:rsidRDefault="002F5520" w:rsidP="002F55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5520" w:rsidRPr="00580BD3" w:rsidRDefault="002F5520" w:rsidP="002F552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2"/>
        <w:gridCol w:w="2720"/>
        <w:gridCol w:w="4203"/>
      </w:tblGrid>
      <w:tr w:rsidR="00F92FD9" w:rsidRPr="00580BD3" w:rsidTr="007F5A6E">
        <w:trPr>
          <w:trHeight w:val="368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2F552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Максимальная учебная нагрузка обучающихся 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66</w:t>
            </w: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580BD3" w:rsidTr="007F5A6E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344D0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 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="00344D0E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580BD3" w:rsidTr="007F5A6E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Обязательная учебная нагрузка (всего) 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 час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580BD3" w:rsidTr="007F5A6E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ind w:left="706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  <w:tr w:rsidR="00F92FD9" w:rsidRPr="00580BD3" w:rsidTr="007F5A6E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520" w:rsidRPr="00580BD3" w:rsidRDefault="002F5520" w:rsidP="00E71611">
            <w:pPr>
              <w:spacing w:before="100" w:beforeAutospacing="1" w:after="0" w:line="240" w:lineRule="auto"/>
              <w:ind w:left="7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5520" w:rsidRPr="00580BD3" w:rsidRDefault="002F5520" w:rsidP="002F5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2FD9" w:rsidRPr="00580BD3" w:rsidRDefault="00F92FD9" w:rsidP="007F5A6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промежуточной аттестации </w:t>
            </w:r>
            <w:r w:rsidR="002F552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дифференцированный зачёт</w:t>
            </w:r>
            <w:r w:rsidR="007F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семестр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580BD3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</w:p>
        </w:tc>
      </w:tr>
    </w:tbl>
    <w:p w:rsidR="00E71611" w:rsidRPr="00580BD3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 (составитель): </w:t>
      </w:r>
      <w:proofErr w:type="spell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Бахитов</w:t>
      </w:r>
      <w:proofErr w:type="spell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Б, преподаватель истории и общественных дисциплин</w:t>
      </w:r>
    </w:p>
    <w:p w:rsidR="002F5520" w:rsidRPr="00580BD3" w:rsidRDefault="002F5520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520" w:rsidRPr="00580BD3" w:rsidRDefault="002F5520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D9" w:rsidRPr="00580BD3" w:rsidRDefault="00F92FD9" w:rsidP="00F84F1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г. Сургут</w:t>
      </w:r>
    </w:p>
    <w:p w:rsidR="002F5520" w:rsidRPr="00557160" w:rsidRDefault="00E1049C" w:rsidP="002F5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5716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57160">
        <w:rPr>
          <w:rFonts w:ascii="Times New Roman" w:hAnsi="Times New Roman" w:cs="Times New Roman"/>
          <w:sz w:val="24"/>
          <w:szCs w:val="24"/>
        </w:rPr>
        <w:t>1</w:t>
      </w:r>
    </w:p>
    <w:p w:rsidR="007F5A6E" w:rsidRDefault="007F5A6E" w:rsidP="002F5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F5A6E" w:rsidRPr="00580BD3" w:rsidRDefault="007F5A6E" w:rsidP="002F5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F5520" w:rsidRPr="00580BD3" w:rsidRDefault="002F5520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 xml:space="preserve">СОДЕРЖАНИЕ                         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713D2A">
        <w:rPr>
          <w:rFonts w:ascii="Times New Roman" w:hAnsi="Times New Roman" w:cs="Times New Roman"/>
          <w:sz w:val="24"/>
          <w:szCs w:val="24"/>
        </w:rPr>
        <w:t>3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2. СТРУКТУРА И СОДЕРЖАНИЕ ПРОГРАММЫ                                                  </w:t>
      </w:r>
      <w:r w:rsidR="00713D2A">
        <w:rPr>
          <w:rFonts w:ascii="Times New Roman" w:hAnsi="Times New Roman" w:cs="Times New Roman"/>
          <w:sz w:val="24"/>
          <w:szCs w:val="24"/>
        </w:rPr>
        <w:t>4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713D2A">
        <w:rPr>
          <w:rFonts w:ascii="Times New Roman" w:hAnsi="Times New Roman" w:cs="Times New Roman"/>
          <w:sz w:val="24"/>
          <w:szCs w:val="24"/>
        </w:rPr>
        <w:t>13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   </w:t>
      </w:r>
      <w:r w:rsidR="00713D2A">
        <w:rPr>
          <w:rFonts w:ascii="Times New Roman" w:hAnsi="Times New Roman" w:cs="Times New Roman"/>
          <w:sz w:val="24"/>
          <w:szCs w:val="24"/>
        </w:rPr>
        <w:t>14</w:t>
      </w:r>
    </w:p>
    <w:p w:rsidR="00724A12" w:rsidRPr="00580BD3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580BD3">
        <w:rPr>
          <w:b/>
          <w:sz w:val="24"/>
          <w:szCs w:val="24"/>
        </w:rPr>
        <w:tab/>
      </w: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4A12" w:rsidRPr="00580BD3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BD3" w:rsidRDefault="00580BD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92FD9" w:rsidRPr="007F5A6E" w:rsidRDefault="00F92FD9" w:rsidP="007F5A6E">
      <w:pPr>
        <w:pStyle w:val="a6"/>
        <w:numPr>
          <w:ilvl w:val="0"/>
          <w:numId w:val="15"/>
        </w:num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  <w:r w:rsidR="00DD3FC1" w:rsidRPr="007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</w:t>
      </w:r>
    </w:p>
    <w:p w:rsidR="00EE1EFD" w:rsidRPr="00580BD3" w:rsidRDefault="00F92FD9" w:rsidP="00EE1EFD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философии</w:t>
      </w:r>
    </w:p>
    <w:p w:rsidR="00580BD3" w:rsidRPr="00580BD3" w:rsidRDefault="00F92FD9" w:rsidP="00580BD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«Основы философии» является частью образовательной программы </w:t>
      </w:r>
      <w:r w:rsidR="002A2724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образования, при подготовке квалифицированных специалистов среднего звена </w:t>
      </w: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5</w:t>
      </w:r>
      <w:r w:rsidR="007C0D65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 w:rsidR="007C0D65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C0D65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звукооператорское мастерство</w:t>
      </w: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724" w:rsidRPr="00580BD3">
        <w:rPr>
          <w:sz w:val="24"/>
          <w:szCs w:val="24"/>
        </w:rPr>
        <w:t xml:space="preserve"> </w:t>
      </w:r>
      <w:r w:rsidR="00580BD3" w:rsidRPr="00580B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80BD3" w:rsidRPr="00580B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53.02.08 «Музыкальное звукооператорское мастерство»</w:t>
      </w:r>
      <w:r w:rsidR="00580BD3" w:rsidRPr="00580BD3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Приказом </w:t>
      </w:r>
      <w:proofErr w:type="spellStart"/>
      <w:r w:rsidR="00580BD3" w:rsidRPr="00580BD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580BD3" w:rsidRPr="00580BD3">
        <w:rPr>
          <w:rFonts w:ascii="Times New Roman" w:eastAsia="Times New Roman" w:hAnsi="Times New Roman" w:cs="Times New Roman"/>
          <w:sz w:val="24"/>
          <w:szCs w:val="24"/>
        </w:rPr>
        <w:t xml:space="preserve"> №997 от 13.08.2014. </w:t>
      </w:r>
    </w:p>
    <w:p w:rsidR="003C107A" w:rsidRPr="00580BD3" w:rsidRDefault="00F92FD9" w:rsidP="00580BD3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</w:t>
      </w:r>
      <w:r w:rsidR="005844E3"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ППССЗ</w:t>
      </w:r>
    </w:p>
    <w:p w:rsidR="00F92FD9" w:rsidRPr="00580BD3" w:rsidRDefault="003C107A" w:rsidP="00EE1EFD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92FD9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</w:t>
      </w:r>
      <w:r w:rsidR="0013361A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 в</w:t>
      </w:r>
      <w:r w:rsidR="00F92FD9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="0013361A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F92FD9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гуманитарн</w:t>
      </w:r>
      <w:r w:rsidR="0013361A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FD9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социально-экономическ</w:t>
      </w:r>
      <w:r w:rsidR="0013361A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F92FD9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 учебн</w:t>
      </w:r>
      <w:r w:rsidR="0013361A"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ых дисциплин</w:t>
      </w:r>
      <w:r w:rsid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направлена на освоение компетенций: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580BD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003"/>
      <w:bookmarkEnd w:id="1"/>
      <w:r w:rsidRPr="00580BD3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004"/>
      <w:bookmarkEnd w:id="2"/>
      <w:r w:rsidRPr="00580BD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005"/>
      <w:bookmarkEnd w:id="3"/>
      <w:r w:rsidRPr="00580BD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006"/>
      <w:bookmarkEnd w:id="4"/>
      <w:r w:rsidRPr="00580BD3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007"/>
      <w:bookmarkEnd w:id="5"/>
      <w:r w:rsidRPr="00580BD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44D0E" w:rsidRPr="00580BD3" w:rsidRDefault="00344D0E" w:rsidP="00EE1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008"/>
      <w:bookmarkEnd w:id="6"/>
      <w:r w:rsidRPr="00580BD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7"/>
    <w:p w:rsidR="00EE1EFD" w:rsidRPr="00580BD3" w:rsidRDefault="00EE1EFD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E1EFD" w:rsidRPr="00580BD3" w:rsidRDefault="00EE1EFD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EFD" w:rsidRPr="00580BD3" w:rsidRDefault="00EE1EFD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EE1EFD" w:rsidRPr="00580BD3" w:rsidRDefault="00EE1EFD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EE1EFD" w:rsidRPr="00580BD3" w:rsidRDefault="00EE1EFD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BD3">
        <w:rPr>
          <w:rFonts w:ascii="yandex-sans" w:eastAsia="Times New Roman" w:hAnsi="yandex-sans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категории и понятия философии;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философии в жизни человека и общества;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философского учения о бытии;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процесса познания;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основы научной, философской и религиозной картин мира;</w:t>
      </w:r>
    </w:p>
    <w:p w:rsidR="00EE1EFD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344D0E" w:rsidRPr="00580BD3" w:rsidRDefault="00EE1EFD" w:rsidP="00EE1E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B1AF7" w:rsidRPr="00580BD3" w:rsidRDefault="00EE1EFD" w:rsidP="00EE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>1.4</w:t>
      </w:r>
      <w:r w:rsidR="002B1AF7" w:rsidRPr="00580BD3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 включает часы:</w:t>
      </w:r>
    </w:p>
    <w:p w:rsidR="002B1AF7" w:rsidRPr="00580BD3" w:rsidRDefault="002B1AF7" w:rsidP="00EE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обучающегося: </w:t>
      </w:r>
      <w:r w:rsidR="00FD53CC" w:rsidRPr="00580BD3">
        <w:rPr>
          <w:rFonts w:ascii="Times New Roman" w:hAnsi="Times New Roman" w:cs="Times New Roman"/>
          <w:sz w:val="24"/>
          <w:szCs w:val="24"/>
        </w:rPr>
        <w:t>66</w:t>
      </w:r>
      <w:r w:rsidRPr="00580BD3">
        <w:rPr>
          <w:rFonts w:ascii="Times New Roman" w:hAnsi="Times New Roman" w:cs="Times New Roman"/>
          <w:sz w:val="24"/>
          <w:szCs w:val="24"/>
        </w:rPr>
        <w:t xml:space="preserve"> час</w:t>
      </w:r>
      <w:r w:rsidR="00FD53CC" w:rsidRPr="00580BD3">
        <w:rPr>
          <w:rFonts w:ascii="Times New Roman" w:hAnsi="Times New Roman" w:cs="Times New Roman"/>
          <w:sz w:val="24"/>
          <w:szCs w:val="24"/>
        </w:rPr>
        <w:t>ов</w:t>
      </w:r>
      <w:r w:rsidRPr="00580BD3">
        <w:rPr>
          <w:rFonts w:ascii="Times New Roman" w:hAnsi="Times New Roman" w:cs="Times New Roman"/>
          <w:sz w:val="24"/>
          <w:szCs w:val="24"/>
        </w:rPr>
        <w:t>;</w:t>
      </w:r>
    </w:p>
    <w:p w:rsidR="002B1AF7" w:rsidRPr="00580BD3" w:rsidRDefault="002B1AF7" w:rsidP="00EE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580B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80BD3">
        <w:rPr>
          <w:rFonts w:ascii="Times New Roman" w:hAnsi="Times New Roman" w:cs="Times New Roman"/>
          <w:sz w:val="24"/>
          <w:szCs w:val="24"/>
        </w:rPr>
        <w:t>: 48 часов;</w:t>
      </w:r>
    </w:p>
    <w:p w:rsidR="002B1AF7" w:rsidRPr="00580BD3" w:rsidRDefault="002B1AF7" w:rsidP="00EE1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580B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80BD3">
        <w:rPr>
          <w:rFonts w:ascii="Times New Roman" w:hAnsi="Times New Roman" w:cs="Times New Roman"/>
          <w:sz w:val="24"/>
          <w:szCs w:val="24"/>
        </w:rPr>
        <w:t xml:space="preserve">: </w:t>
      </w:r>
      <w:r w:rsidR="00FD53CC" w:rsidRPr="00580BD3">
        <w:rPr>
          <w:rFonts w:ascii="Times New Roman" w:hAnsi="Times New Roman" w:cs="Times New Roman"/>
          <w:sz w:val="24"/>
          <w:szCs w:val="24"/>
        </w:rPr>
        <w:t>18</w:t>
      </w:r>
      <w:r w:rsidRPr="00580BD3">
        <w:rPr>
          <w:rFonts w:ascii="Times New Roman" w:hAnsi="Times New Roman" w:cs="Times New Roman"/>
          <w:sz w:val="24"/>
          <w:szCs w:val="24"/>
        </w:rPr>
        <w:t xml:space="preserve"> час</w:t>
      </w:r>
      <w:r w:rsidR="00FD53CC" w:rsidRPr="00580BD3">
        <w:rPr>
          <w:rFonts w:ascii="Times New Roman" w:hAnsi="Times New Roman" w:cs="Times New Roman"/>
          <w:sz w:val="24"/>
          <w:szCs w:val="24"/>
        </w:rPr>
        <w:t>ов</w:t>
      </w:r>
      <w:r w:rsidRPr="00580BD3">
        <w:rPr>
          <w:rFonts w:ascii="Times New Roman" w:hAnsi="Times New Roman" w:cs="Times New Roman"/>
          <w:sz w:val="24"/>
          <w:szCs w:val="24"/>
        </w:rPr>
        <w:t>.</w:t>
      </w: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СТРУКТУРА И СОДЕРЖАНИЕ </w:t>
      </w:r>
      <w:r w:rsidR="00793A49" w:rsidRPr="0058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793A49" w:rsidRPr="00580BD3" w:rsidRDefault="00793A49" w:rsidP="00EE1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793A49" w:rsidRPr="00580BD3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580BD3" w:rsidRDefault="00793A4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580BD3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93A49" w:rsidRPr="00580BD3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FD53CC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66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89609F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89609F" w:rsidP="00896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793A49" w:rsidRPr="00580BD3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580BD3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FD53CC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580BD3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580BD3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93A49" w:rsidRPr="00580BD3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580BD3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580BD3" w:rsidRDefault="00FD53CC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93A49" w:rsidRPr="00580BD3" w:rsidTr="00AD7BBA">
        <w:tc>
          <w:tcPr>
            <w:tcW w:w="7088" w:type="dxa"/>
            <w:shd w:val="clear" w:color="auto" w:fill="auto"/>
          </w:tcPr>
          <w:p w:rsidR="00793A49" w:rsidRPr="00580BD3" w:rsidRDefault="00793A49" w:rsidP="0089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580BD3" w:rsidRDefault="00FD53CC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F5A6E" w:rsidRPr="00580BD3" w:rsidTr="00720204">
        <w:tc>
          <w:tcPr>
            <w:tcW w:w="9356" w:type="dxa"/>
            <w:gridSpan w:val="2"/>
            <w:shd w:val="clear" w:color="auto" w:fill="auto"/>
          </w:tcPr>
          <w:p w:rsidR="007F5A6E" w:rsidRPr="00580BD3" w:rsidRDefault="007F5A6E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 дифференцированный зачет в 5 семестре</w:t>
            </w:r>
          </w:p>
        </w:tc>
      </w:tr>
    </w:tbl>
    <w:p w:rsidR="00793A49" w:rsidRPr="00580BD3" w:rsidRDefault="00793A49" w:rsidP="00793A49">
      <w:pPr>
        <w:pStyle w:val="a4"/>
        <w:ind w:left="0"/>
      </w:pPr>
    </w:p>
    <w:p w:rsidR="00793A49" w:rsidRPr="00580BD3" w:rsidRDefault="00793A49" w:rsidP="00793A49">
      <w:pPr>
        <w:pStyle w:val="a4"/>
        <w:ind w:left="0"/>
      </w:pP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494B6E" w:rsidRPr="00580BD3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94B6E" w:rsidRPr="00580BD3" w:rsidSect="00494B6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8F" w:rsidRPr="00580BD3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B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6"/>
        <w:gridCol w:w="6"/>
        <w:gridCol w:w="7229"/>
        <w:gridCol w:w="1417"/>
        <w:gridCol w:w="1418"/>
        <w:gridCol w:w="6"/>
      </w:tblGrid>
      <w:tr w:rsidR="00780C8F" w:rsidRPr="00580BD3" w:rsidTr="00117727">
        <w:trPr>
          <w:trHeight w:val="16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Кол-во </w:t>
            </w: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80C8F" w:rsidRPr="00580BD3" w:rsidTr="0011772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8F" w:rsidRPr="00580BD3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C0D65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156B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C8F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семестр.</w:t>
            </w: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Введение. </w:t>
            </w:r>
            <w:r w:rsidR="00413E16" w:rsidRPr="00580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идеи истории мировой философии от античности до новейшего времени</w:t>
            </w:r>
            <w:r w:rsidR="00AD7BBA" w:rsidRPr="00580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580BD3" w:rsidRDefault="00763F46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80C8F" w:rsidRPr="00580BD3" w:rsidTr="00117727">
        <w:trPr>
          <w:trHeight w:val="286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A" w:rsidRPr="00580BD3" w:rsidRDefault="00AD7BBA" w:rsidP="00AD7BB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580BD3" w:rsidRDefault="00AD7BBA" w:rsidP="00AF67A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философию.</w:t>
            </w:r>
          </w:p>
          <w:p w:rsidR="00AF67AE" w:rsidRDefault="00AF67AE" w:rsidP="00AF67AE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6651" w:rsidRPr="00580BD3" w:rsidRDefault="005F6651" w:rsidP="00AF67AE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6651" w:rsidRDefault="005F6651" w:rsidP="005F66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2. Античная философия.  </w:t>
            </w:r>
          </w:p>
          <w:p w:rsidR="005F6651" w:rsidRPr="005F6651" w:rsidRDefault="005F6651" w:rsidP="005F6651"/>
          <w:p w:rsidR="005F6651" w:rsidRDefault="005F6651" w:rsidP="005F6651"/>
          <w:p w:rsidR="005F6651" w:rsidRDefault="005F6651" w:rsidP="005F6651">
            <w:pPr>
              <w:tabs>
                <w:tab w:val="left" w:pos="1540"/>
              </w:tabs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3. Средневековая европейская философия.</w:t>
            </w:r>
          </w:p>
          <w:p w:rsidR="005F6651" w:rsidRPr="005F6651" w:rsidRDefault="005F6651" w:rsidP="005F6651"/>
          <w:p w:rsidR="005F6651" w:rsidRDefault="005F6651" w:rsidP="005F6651"/>
          <w:p w:rsidR="005F6651" w:rsidRDefault="005F6651" w:rsidP="005F66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17-18 вв.</w:t>
            </w:r>
          </w:p>
          <w:p w:rsidR="005F6651" w:rsidRPr="005F6651" w:rsidRDefault="005F6651" w:rsidP="005F6651"/>
          <w:p w:rsidR="005F6651" w:rsidRDefault="005F6651" w:rsidP="005F6651"/>
          <w:p w:rsidR="005F6651" w:rsidRPr="00580BD3" w:rsidRDefault="005F6651" w:rsidP="005F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  <w:p w:rsidR="005F6651" w:rsidRDefault="005F6651" w:rsidP="005F6651">
            <w:pPr>
              <w:tabs>
                <w:tab w:val="left" w:pos="1273"/>
              </w:tabs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6. Западноевропейская философия 19 века.</w:t>
            </w:r>
          </w:p>
          <w:p w:rsidR="005F6651" w:rsidRDefault="005F6651" w:rsidP="005F6651"/>
          <w:p w:rsidR="00780C8F" w:rsidRPr="005F6651" w:rsidRDefault="005F6651" w:rsidP="005F6651"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№2: Западноевропейская философия 19 века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580BD3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особенности, цель и задачи философской рефлексии.</w:t>
            </w:r>
          </w:p>
          <w:p w:rsidR="00457B91" w:rsidRPr="00580BD3" w:rsidRDefault="00780C8F" w:rsidP="00CC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>Античная философия.</w:t>
            </w:r>
            <w:r w:rsidR="00457B91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Становление античной философии. Проблема бытия в античной философии от </w:t>
            </w:r>
            <w:proofErr w:type="spellStart"/>
            <w:r w:rsidR="00457B91" w:rsidRPr="00580BD3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="00457B91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и Гераклита до </w:t>
            </w:r>
            <w:proofErr w:type="spellStart"/>
            <w:r w:rsidR="00457B91" w:rsidRPr="00580BD3">
              <w:rPr>
                <w:rFonts w:ascii="Times New Roman" w:hAnsi="Times New Roman" w:cs="Times New Roman"/>
                <w:sz w:val="24"/>
                <w:szCs w:val="24"/>
              </w:rPr>
              <w:t>Демокрита</w:t>
            </w:r>
            <w:proofErr w:type="spellEnd"/>
            <w:r w:rsidR="00457B91" w:rsidRPr="00580BD3">
              <w:rPr>
                <w:rFonts w:ascii="Times New Roman" w:hAnsi="Times New Roman" w:cs="Times New Roman"/>
                <w:sz w:val="24"/>
                <w:szCs w:val="24"/>
              </w:rPr>
              <w:t>. Софисты и Сократ. Сократические школы. Платон и Аристотель. Философия эпохи эллинизма.</w:t>
            </w:r>
          </w:p>
          <w:p w:rsidR="00780C8F" w:rsidRPr="00580BD3" w:rsidRDefault="00780C8F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философия.</w:t>
            </w:r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>Аврелий</w:t>
            </w:r>
            <w:proofErr w:type="spellEnd"/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 и Боэций. Возникновение университетов. Возникновение и особенности схоластики. Реалисты, концептуалисты, номиналисты. П. Абеляр. Т. </w:t>
            </w:r>
            <w:proofErr w:type="spellStart"/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>Аквинат</w:t>
            </w:r>
            <w:proofErr w:type="spellEnd"/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. У. Оккам. Николай </w:t>
            </w:r>
            <w:proofErr w:type="spellStart"/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>Кузанец</w:t>
            </w:r>
            <w:proofErr w:type="spellEnd"/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к философии Возрождения.</w:t>
            </w:r>
          </w:p>
          <w:p w:rsidR="00597312" w:rsidRPr="00580BD3" w:rsidRDefault="00780C8F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Западноевропейская философия 17-18 вв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философии</w:t>
            </w:r>
            <w:r w:rsidR="00597312" w:rsidRPr="0058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71C" w:rsidRPr="00580BD3" w:rsidRDefault="007D471C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  <w:p w:rsidR="00694F8B" w:rsidRPr="00580BD3" w:rsidRDefault="007D471C" w:rsidP="0069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>. Западноевропейская философия 19 века.</w:t>
            </w:r>
            <w:r w:rsidR="00694F8B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Г. В. Ф. Гегель. Л. Фейербах. К. Маркс и марксизм. А. Шопенгауэр. С. Кьеркегор. Ф. Ницше. </w:t>
            </w:r>
          </w:p>
          <w:p w:rsidR="00413E16" w:rsidRPr="00580BD3" w:rsidRDefault="007D471C" w:rsidP="0069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E16" w:rsidRPr="0058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580BD3" w:rsidRDefault="00780C8F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2F4" w:rsidRPr="00580BD3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22F4" w:rsidRPr="00580BD3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F4" w:rsidRPr="00580BD3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2E6E" w:rsidRPr="00580BD3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580BD3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580BD3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2E6E" w:rsidRPr="00580BD3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580BD3" w:rsidRDefault="00EA1CDD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6651" w:rsidRDefault="005F6651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5F6651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71C" w:rsidRPr="00580BD3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5F6651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F8B" w:rsidRPr="00580BD3" w:rsidRDefault="00694F8B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580BD3" w:rsidRDefault="007D471C" w:rsidP="005F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580BD3" w:rsidRDefault="00780C8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CC22F4" w:rsidRPr="00580BD3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CC22F4" w:rsidRPr="00580BD3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580BD3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580BD3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580BD3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580BD3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580BD3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580BD3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580BD3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580BD3" w:rsidRDefault="00694F8B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580BD3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1E62" w:rsidRPr="00580BD3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580BD3" w:rsidRDefault="005F6651" w:rsidP="00BC1E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Русская философия 18-20 вв.</w:t>
            </w:r>
          </w:p>
          <w:p w:rsidR="00BC1E62" w:rsidRPr="00580BD3" w:rsidRDefault="00BC1E62" w:rsidP="00BC1E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6651" w:rsidRDefault="005F6651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51" w:rsidRPr="005F6651" w:rsidRDefault="005F6651" w:rsidP="005F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51" w:rsidRDefault="005F6651" w:rsidP="005F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51" w:rsidRDefault="005F6651" w:rsidP="005F6651">
            <w:pPr>
              <w:tabs>
                <w:tab w:val="left" w:pos="1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9. Западноевропейская философия на рубеже 19-20 вв.</w:t>
            </w:r>
          </w:p>
          <w:p w:rsidR="005F6651" w:rsidRDefault="005F6651" w:rsidP="005F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2" w:rsidRPr="005F6651" w:rsidRDefault="005F6651" w:rsidP="005F6651">
            <w:pPr>
              <w:tabs>
                <w:tab w:val="left" w:pos="1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10.  Западноевропейская философия 20 вв.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580BD3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8. Русская философия 18-20 вв.</w:t>
            </w:r>
            <w:r w:rsidR="00694F8B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Любомудрие на Руси до 18 </w:t>
            </w:r>
            <w:proofErr w:type="gramStart"/>
            <w:r w:rsidR="00694F8B" w:rsidRPr="00580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94F8B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94F8B" w:rsidRPr="00580BD3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gramEnd"/>
            <w:r w:rsidR="00694F8B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России 18 в. Становление самостоятельной философской традиции. </w:t>
            </w:r>
            <w:r w:rsidR="000C77B4" w:rsidRPr="00580BD3">
              <w:rPr>
                <w:rFonts w:ascii="Times New Roman" w:hAnsi="Times New Roman" w:cs="Times New Roman"/>
                <w:sz w:val="24"/>
                <w:szCs w:val="24"/>
              </w:rPr>
              <w:t>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  <w:p w:rsidR="00BC1E62" w:rsidRPr="00580BD3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9. Западноевропейская философия на рубеже 19-20 вв.</w:t>
            </w:r>
            <w:r w:rsidR="000C77B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Кризис классической науки и философии. Б. </w:t>
            </w:r>
            <w:proofErr w:type="spellStart"/>
            <w:r w:rsidR="000C77B4" w:rsidRPr="00580BD3">
              <w:rPr>
                <w:rFonts w:ascii="Times New Roman" w:hAnsi="Times New Roman" w:cs="Times New Roman"/>
                <w:sz w:val="24"/>
                <w:szCs w:val="24"/>
              </w:rPr>
              <w:t>Кроче</w:t>
            </w:r>
            <w:proofErr w:type="spellEnd"/>
            <w:r w:rsidR="000C77B4" w:rsidRPr="00580BD3">
              <w:rPr>
                <w:rFonts w:ascii="Times New Roman" w:hAnsi="Times New Roman" w:cs="Times New Roman"/>
                <w:sz w:val="24"/>
                <w:szCs w:val="24"/>
              </w:rPr>
              <w:t>. Неокантианцы. М. Вебер.</w:t>
            </w:r>
          </w:p>
          <w:p w:rsidR="00BC1E62" w:rsidRPr="00580BD3" w:rsidRDefault="00BC1E62" w:rsidP="0007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10.  Западноевропейская философия 20 вв.</w:t>
            </w:r>
            <w:r w:rsidR="000704E9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философской рефлексии 20 в. М. Хайдеггер. О. Шпенглер и А. Тойнби-младший. </w:t>
            </w:r>
            <w:r w:rsidR="001E6FD9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З. Фрейд и фрейдизм. Г. Маркузе и Э. </w:t>
            </w:r>
            <w:proofErr w:type="spellStart"/>
            <w:r w:rsidR="001E6FD9" w:rsidRPr="00580BD3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="001E6FD9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04E9" w:rsidRPr="00580BD3">
              <w:rPr>
                <w:rFonts w:ascii="Times New Roman" w:hAnsi="Times New Roman" w:cs="Times New Roman"/>
                <w:sz w:val="24"/>
                <w:szCs w:val="24"/>
              </w:rPr>
              <w:t>Экзистенциализм. Ж.-П. Сартр. А. Камю. К. Ясперс. Прагматизм. Концепции постиндустриального общества. Постмодернизм.</w:t>
            </w:r>
          </w:p>
          <w:p w:rsidR="00BC1E62" w:rsidRPr="00580BD3" w:rsidRDefault="00BC1E62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4F8B" w:rsidRPr="00580BD3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580BD3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580BD3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580BD3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580BD3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7B4" w:rsidRPr="00580BD3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580BD3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580BD3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E62" w:rsidRPr="00580BD3" w:rsidRDefault="00BC1E62" w:rsidP="002F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580BD3" w:rsidRDefault="00BC1E62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580BD3" w:rsidRDefault="00694F8B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580BD3" w:rsidRDefault="00694F8B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580BD3" w:rsidRDefault="00694F8B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580BD3" w:rsidRDefault="000C77B4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580BD3" w:rsidRDefault="00117727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C77B4" w:rsidRPr="00580BD3" w:rsidRDefault="000C77B4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580BD3" w:rsidRDefault="000C77B4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580BD3" w:rsidRDefault="00117727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580BD3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2F5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17727" w:rsidRPr="00580BD3" w:rsidRDefault="00117727" w:rsidP="007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  <w:r w:rsidR="000704E9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и рефератов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F46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интерактивному уроку «Суд над Сократом».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763F46" w:rsidP="0034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D0E" w:rsidRPr="00580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580BD3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0704E9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Раздел.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0704E9" w:rsidP="002F5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580BD3" w:rsidRDefault="00117727" w:rsidP="002F552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580BD3" w:rsidTr="00117727">
        <w:trPr>
          <w:trHeight w:val="135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1. Происхождение и сущность человека.</w:t>
            </w:r>
          </w:p>
          <w:p w:rsidR="00F74BBF" w:rsidRPr="00580BD3" w:rsidRDefault="00F74BBF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C6" w:rsidRPr="00580BD3" w:rsidRDefault="00D476C6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580BD3" w:rsidRDefault="00D476C6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BBF" w:rsidRPr="00580BD3">
              <w:rPr>
                <w:rFonts w:ascii="Times New Roman" w:hAnsi="Times New Roman" w:cs="Times New Roman"/>
                <w:sz w:val="24"/>
                <w:szCs w:val="24"/>
              </w:rPr>
              <w:t>Философский смысл проблемы бытия.</w:t>
            </w:r>
          </w:p>
          <w:p w:rsidR="001E6FD9" w:rsidRPr="00580BD3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4BBF" w:rsidRPr="00580BD3">
              <w:rPr>
                <w:rFonts w:ascii="Times New Roman" w:hAnsi="Times New Roman" w:cs="Times New Roman"/>
                <w:sz w:val="24"/>
                <w:szCs w:val="24"/>
              </w:rPr>
              <w:t>«Материальность» и «материя».</w:t>
            </w:r>
          </w:p>
          <w:p w:rsidR="00D476C6" w:rsidRPr="00580BD3" w:rsidRDefault="00D476C6" w:rsidP="001E6F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</w:p>
          <w:p w:rsidR="001E6FD9" w:rsidRPr="00580BD3" w:rsidRDefault="001E6FD9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580BD3" w:rsidRDefault="001E6FD9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Default="00F74BBF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5F6651" w:rsidRPr="00580BD3" w:rsidRDefault="005F6651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2F5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6" w:rsidRPr="00580BD3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</w:t>
            </w:r>
            <w:r w:rsidR="00D476C6" w:rsidRPr="00580BD3">
              <w:rPr>
                <w:rFonts w:ascii="Times New Roman" w:hAnsi="Times New Roman" w:cs="Times New Roman"/>
                <w:sz w:val="24"/>
                <w:szCs w:val="24"/>
              </w:rPr>
              <w:t>Понимание собственного бытия.</w:t>
            </w:r>
          </w:p>
          <w:p w:rsidR="00F74BBF" w:rsidRPr="00580BD3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2. Философский смысл проблемы бытия.</w:t>
            </w:r>
            <w:r w:rsidR="00D476C6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бытия в философии: от Античности до 20 века. Бытие и отчуждение.</w:t>
            </w:r>
          </w:p>
          <w:p w:rsidR="005F6651" w:rsidRDefault="005F6651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</w:t>
            </w:r>
            <w:r w:rsidR="00D476C6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субстанции. Монизм и плюрализм. Материализм и идеализм. Формирование материализма.</w:t>
            </w:r>
          </w:p>
          <w:p w:rsidR="00F74BBF" w:rsidRDefault="00F74BBF" w:rsidP="001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  <w:r w:rsidR="001E6FD9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Закон единства, борьбы и взаимопроникновения противоположностей. Закон перехода количества в качество. Закон отрицания </w:t>
            </w:r>
            <w:proofErr w:type="spellStart"/>
            <w:proofErr w:type="gramStart"/>
            <w:r w:rsidR="001E6FD9" w:rsidRPr="00580BD3"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  <w:proofErr w:type="spellEnd"/>
            <w:proofErr w:type="gramEnd"/>
            <w:r w:rsidR="001E6FD9" w:rsidRPr="0058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651" w:rsidRPr="00580BD3" w:rsidRDefault="005F6651" w:rsidP="001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1E6FD9" w:rsidRPr="00580BD3" w:rsidRDefault="001E6FD9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031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Соотношение сознания и познания.</w:t>
            </w:r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 и его свойства. Проблема </w:t>
            </w:r>
            <w:proofErr w:type="gramStart"/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>бессознательного</w:t>
            </w:r>
            <w:proofErr w:type="gramEnd"/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психики в работах К. Г. Юнга и Э. </w:t>
            </w:r>
            <w:proofErr w:type="spellStart"/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>Эриксона</w:t>
            </w:r>
            <w:proofErr w:type="spellEnd"/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>. Целостность личности. Проблема познания в 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6C6" w:rsidRPr="00580BD3" w:rsidRDefault="00D476C6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51" w:rsidRDefault="005F6651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51" w:rsidRDefault="005F6651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D476C6" w:rsidRPr="00580BD3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6651" w:rsidRDefault="005F6651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6651" w:rsidRDefault="005F6651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580BD3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20A3" w:rsidRPr="00580BD3" w:rsidTr="002F5520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580BD3" w:rsidRDefault="005D20A3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580BD3" w:rsidRDefault="005D20A3" w:rsidP="002F5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5D20A3" w:rsidRPr="00580BD3" w:rsidRDefault="005D20A3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580BD3" w:rsidRDefault="00344D0E" w:rsidP="0076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580BD3" w:rsidRDefault="005D20A3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580BD3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0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</w:t>
            </w:r>
            <w:proofErr w:type="gramEnd"/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. 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BBF" w:rsidRPr="00580BD3" w:rsidRDefault="00F74BBF" w:rsidP="0003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580BD3" w:rsidRDefault="00F74BB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580BD3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C362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Философский подход к проблеме человека.</w:t>
            </w: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580BD3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</w:t>
            </w:r>
          </w:p>
          <w:p w:rsidR="00031E4D" w:rsidRPr="00580BD3" w:rsidRDefault="00031E4D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Философский подход к проблеме человека.</w:t>
            </w:r>
            <w:r w:rsidR="00644208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 Человек. Личность. Индивид. Индивидуальность. Проблемы человека в философии, 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</w:t>
            </w:r>
            <w:proofErr w:type="spellStart"/>
            <w:r w:rsidR="00644208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социогенез</w:t>
            </w:r>
            <w:proofErr w:type="spellEnd"/>
            <w:r w:rsidR="00644208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Проблема жизни, смерти и бессмертия в истории философии. Смысл жизни человека с точки зрения философии. </w:t>
            </w:r>
          </w:p>
          <w:p w:rsidR="00C362C1" w:rsidRPr="00580BD3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2. Философия, наука, религия и искусство.</w:t>
            </w:r>
            <w:r w:rsidR="00C362C1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 наука. Особенности научного мышления. Р. Мертон и </w:t>
            </w:r>
            <w:proofErr w:type="spellStart"/>
            <w:r w:rsidR="00C362C1" w:rsidRPr="00580BD3">
              <w:rPr>
                <w:rFonts w:ascii="Times New Roman" w:hAnsi="Times New Roman" w:cs="Times New Roman"/>
                <w:sz w:val="24"/>
                <w:szCs w:val="24"/>
              </w:rPr>
              <w:t>этос</w:t>
            </w:r>
            <w:proofErr w:type="spellEnd"/>
            <w:r w:rsidR="00C362C1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науки. Т. Кун и концепция парадигмы. Обскурантизм и сциентизм. Особенности религиозного мышления. «Осевое время</w:t>
            </w:r>
            <w:r w:rsidR="007A41D3" w:rsidRPr="00580BD3">
              <w:rPr>
                <w:rFonts w:ascii="Times New Roman" w:hAnsi="Times New Roman" w:cs="Times New Roman"/>
                <w:sz w:val="24"/>
                <w:szCs w:val="24"/>
              </w:rPr>
              <w:t>» К. Ясперса. Религия в поиске смысла жизни. Религиозная и атеистическая этика. Постижение мира в искусстве.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C1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«духовной культуры». </w:t>
            </w:r>
            <w:r w:rsidR="00C362C1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Структура духовной культуры. Культура и проблема приобщения к ней подрастающего поколения. Проблема творчества. </w:t>
            </w:r>
            <w:proofErr w:type="spellStart"/>
            <w:r w:rsidR="00C362C1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Самоактуализирующаяся</w:t>
            </w:r>
            <w:proofErr w:type="spellEnd"/>
            <w:r w:rsidR="00C362C1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личность</w:t>
            </w:r>
            <w:r w:rsidR="007A41D3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62C1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62C1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Самоактуализация</w:t>
            </w:r>
            <w:proofErr w:type="spellEnd"/>
            <w:r w:rsidR="00C362C1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отчуждение.</w:t>
            </w: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580BD3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580BD3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2F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2F5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31E4D" w:rsidRPr="00580BD3" w:rsidRDefault="00031E4D" w:rsidP="005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344D0E" w:rsidP="002F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2F552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580BD3" w:rsidTr="00117727">
        <w:trPr>
          <w:gridAfter w:val="1"/>
          <w:wAfter w:w="6" w:type="dxa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Социальная жизнь.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580BD3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580BD3" w:rsidRDefault="006C2885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1E4D" w:rsidRPr="00580BD3" w:rsidRDefault="00031E4D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580BD3" w:rsidTr="00117727">
        <w:trPr>
          <w:gridAfter w:val="1"/>
          <w:wAfter w:w="6" w:type="dxa"/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6651" w:rsidRPr="005F6651">
              <w:rPr>
                <w:rFonts w:ascii="Times New Roman" w:hAnsi="Times New Roman" w:cs="Times New Roman"/>
                <w:sz w:val="24"/>
                <w:szCs w:val="24"/>
              </w:rPr>
              <w:t>Социальная жизнь.</w:t>
            </w:r>
            <w:r w:rsidR="005F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Общество как саморазвивающаяся система.</w:t>
            </w:r>
          </w:p>
          <w:p w:rsidR="004E285E" w:rsidRPr="00580BD3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580BD3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580BD3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580BD3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5E" w:rsidRPr="00580BD3" w:rsidRDefault="004E285E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5F6651" w:rsidP="0023730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жизнь.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</w:p>
          <w:p w:rsidR="00237300" w:rsidRPr="00580BD3" w:rsidRDefault="00237300" w:rsidP="0023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5F6651" w:rsidP="00581EEF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6651">
              <w:rPr>
                <w:rFonts w:ascii="Times New Roman" w:hAnsi="Times New Roman" w:cs="Times New Roman"/>
                <w:sz w:val="24"/>
                <w:szCs w:val="24"/>
              </w:rPr>
              <w:t>Социальная жизнь.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>Философия истории: понятия «культура», «цивилизация», «формация».</w:t>
            </w: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F6651" w:rsidRPr="005F6651">
              <w:rPr>
                <w:rFonts w:ascii="Times New Roman" w:hAnsi="Times New Roman" w:cs="Times New Roman"/>
                <w:sz w:val="24"/>
                <w:szCs w:val="24"/>
              </w:rPr>
              <w:t>Социальная жизнь.</w:t>
            </w:r>
            <w:r w:rsidR="005F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 проблемы современности.</w:t>
            </w: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5E" w:rsidRPr="00580BD3" w:rsidRDefault="00031E4D" w:rsidP="004E28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как саморазвивающаяся система.</w:t>
            </w:r>
            <w:r w:rsidR="004E285E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</w:t>
            </w:r>
            <w:proofErr w:type="spellStart"/>
            <w:r w:rsidR="004E285E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многолинейного</w:t>
            </w:r>
            <w:proofErr w:type="spellEnd"/>
            <w:r w:rsidR="004E285E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развития, циклического развития. Русская философия о самобытности России. Проблемы современного информационно-технического общества. Проблема «конца истории». Общество и культура. Современное общество и капитализм.</w:t>
            </w:r>
          </w:p>
          <w:p w:rsidR="00031E4D" w:rsidRPr="00580BD3" w:rsidRDefault="00031E4D" w:rsidP="0023730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  <w:r w:rsidR="004E285E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античного историзма. Философия истории в трудах Платона, </w:t>
            </w:r>
            <w:r w:rsidR="004E285E"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Аристотеля, </w:t>
            </w:r>
            <w:proofErr w:type="spellStart"/>
            <w:r w:rsidR="004E285E" w:rsidRPr="00580BD3">
              <w:rPr>
                <w:rFonts w:ascii="Times New Roman" w:hAnsi="Times New Roman" w:cs="Times New Roman"/>
                <w:sz w:val="24"/>
                <w:szCs w:val="24"/>
              </w:rPr>
              <w:t>Полибия</w:t>
            </w:r>
            <w:proofErr w:type="spellEnd"/>
            <w:r w:rsidR="004E285E" w:rsidRPr="0058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300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истории </w:t>
            </w:r>
            <w:proofErr w:type="spellStart"/>
            <w:r w:rsidR="00237300" w:rsidRPr="00580BD3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="00237300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Средневековый историзм. Философия истории в эпоху 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  <w:p w:rsidR="00031E4D" w:rsidRPr="00580BD3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C30B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031E4D" w:rsidP="00237300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  3. Философия истории: понятия «культура», «цивилизация», «формация».</w:t>
            </w:r>
            <w:r w:rsidR="00237300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0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Формирование </w:t>
            </w:r>
            <w:proofErr w:type="spellStart"/>
            <w:r w:rsidR="0023730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="0023730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к истории: Н. Я. Данилевский, О. Шпенглер, А. Тойнби-младший, К. Ясперс, С. </w:t>
            </w:r>
            <w:proofErr w:type="spellStart"/>
            <w:r w:rsidR="0023730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Хантингтон</w:t>
            </w:r>
            <w:proofErr w:type="spellEnd"/>
            <w:r w:rsidR="00237300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81EEF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Формационная концепция К. Маркса и ее развитие. Марксизм и </w:t>
            </w:r>
            <w:proofErr w:type="spellStart"/>
            <w:r w:rsidR="00581EEF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миросистемный</w:t>
            </w:r>
            <w:proofErr w:type="spellEnd"/>
            <w:r w:rsidR="00581EEF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анализ. Возможности синтеза культурологических, </w:t>
            </w:r>
            <w:proofErr w:type="spellStart"/>
            <w:r w:rsidR="00581EEF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цивилизационных</w:t>
            </w:r>
            <w:proofErr w:type="spellEnd"/>
            <w:r w:rsidR="00581EEF" w:rsidRPr="00580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формационных подходов.</w:t>
            </w: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  4. Философия и глобальные проблемы современности.</w:t>
            </w:r>
          </w:p>
          <w:p w:rsidR="00031E4D" w:rsidRPr="00580BD3" w:rsidRDefault="00031E4D" w:rsidP="00E21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«глобальные проблемы». Сущность проблем мира и разоружения. Демографическая, энергетическая, сырьевая, продовольственная проблемы</w:t>
            </w:r>
            <w:r w:rsidR="00E21FA4"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Экологические проблемы.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и пути решения глобальных проблем. Глобальные прогнозы, гипотезы, проекты. Устойчивое развитие в современном мире. Глобальные проблемы и капитализм. Глобальные проблемы </w:t>
            </w: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031E4D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1E4D"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EF" w:rsidRPr="00580BD3" w:rsidRDefault="00581EEF" w:rsidP="00C30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EA1CDD" w:rsidRDefault="00EA1CD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37300" w:rsidRPr="00580BD3" w:rsidRDefault="00237300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81EEF" w:rsidRPr="00580BD3" w:rsidRDefault="00581EE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580BD3" w:rsidRDefault="00031E4D" w:rsidP="00581E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</w:tr>
      <w:tr w:rsidR="00031E4D" w:rsidRPr="00580BD3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Защита  творческих проектов по теме: «Глобальные проблемы человечества и философия»</w:t>
            </w:r>
          </w:p>
          <w:p w:rsidR="00581EEF" w:rsidRPr="00580BD3" w:rsidRDefault="00581EEF" w:rsidP="0058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344D0E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81EEF" w:rsidRPr="00580B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,3</w:t>
            </w:r>
          </w:p>
        </w:tc>
      </w:tr>
      <w:tr w:rsidR="00031E4D" w:rsidRPr="00580BD3" w:rsidTr="00117727">
        <w:trPr>
          <w:gridAfter w:val="1"/>
          <w:wAfter w:w="6" w:type="dxa"/>
          <w:trHeight w:val="37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7F5A6E" w:rsidP="007F5A6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D53CC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  <w:r w:rsidR="00031E4D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6C2885" w:rsidP="006C28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2, 3</w:t>
            </w:r>
          </w:p>
        </w:tc>
      </w:tr>
      <w:tr w:rsidR="00031E4D" w:rsidRPr="00580BD3" w:rsidTr="00117727">
        <w:trPr>
          <w:gridAfter w:val="1"/>
          <w:wAfter w:w="6" w:type="dxa"/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580B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3F2523" w:rsidP="0034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1E4D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81EEF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E4D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(с.р.-</w:t>
            </w:r>
            <w:r w:rsidR="00344D0E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31E4D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F1F48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E4D"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580BD3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94B6E" w:rsidRPr="00580BD3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  <w:sectPr w:rsidR="00494B6E" w:rsidRPr="00580BD3" w:rsidSect="00494B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4A39" w:rsidRPr="00580BD3" w:rsidRDefault="00A04A39" w:rsidP="00EE1EF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7303AE" w:rsidRDefault="007303AE" w:rsidP="007303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580BD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580BD3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303AE" w:rsidRDefault="007303AE" w:rsidP="007303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03AE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7303AE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730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3AE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730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03AE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7303AE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7303A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7303AE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7303A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303AE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E338F" w:rsidRPr="009E338F" w:rsidRDefault="009E338F" w:rsidP="007303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338F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9E338F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9E338F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303AE" w:rsidRPr="00580BD3" w:rsidRDefault="007303AE" w:rsidP="007303A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04A39" w:rsidRPr="00580BD3" w:rsidRDefault="00A04A39" w:rsidP="00EE1EF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EE1EFD" w:rsidRPr="00580BD3" w:rsidRDefault="00A04A39" w:rsidP="00EE1EFD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A04A39" w:rsidRPr="00580BD3" w:rsidRDefault="00A04A39" w:rsidP="00EE1EFD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  <w:r w:rsidR="00A85B82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рабочая доска,</w:t>
      </w:r>
      <w:r w:rsidR="00A85B82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наглядные пособия (учебники,</w:t>
      </w:r>
      <w:r w:rsidR="006C2885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плакаты</w:t>
      </w:r>
      <w:r w:rsidR="00A85B82" w:rsidRPr="00580BD3">
        <w:rPr>
          <w:rFonts w:ascii="Times New Roman" w:hAnsi="Times New Roman" w:cs="Times New Roman"/>
          <w:sz w:val="24"/>
          <w:szCs w:val="24"/>
        </w:rPr>
        <w:t>)</w:t>
      </w:r>
      <w:r w:rsidRPr="00580BD3">
        <w:rPr>
          <w:rFonts w:ascii="Times New Roman" w:hAnsi="Times New Roman" w:cs="Times New Roman"/>
          <w:sz w:val="24"/>
          <w:szCs w:val="24"/>
        </w:rPr>
        <w:t>,</w:t>
      </w:r>
      <w:r w:rsidR="00A85B82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тестовый материал, индивидуальные к</w:t>
      </w:r>
      <w:r w:rsidR="006C2885" w:rsidRPr="00580BD3">
        <w:rPr>
          <w:rFonts w:ascii="Times New Roman" w:hAnsi="Times New Roman" w:cs="Times New Roman"/>
          <w:sz w:val="24"/>
          <w:szCs w:val="24"/>
        </w:rPr>
        <w:t>арты мониторинга учебных знаний.</w:t>
      </w:r>
    </w:p>
    <w:p w:rsidR="00F92FD9" w:rsidRDefault="00A04A39" w:rsidP="00EE1EFD">
      <w:pPr>
        <w:pStyle w:val="a7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  <w:proofErr w:type="spellStart"/>
      <w:r w:rsidRPr="00580BD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80BD3">
        <w:rPr>
          <w:rFonts w:ascii="Times New Roman" w:hAnsi="Times New Roman" w:cs="Times New Roman"/>
          <w:sz w:val="24"/>
          <w:szCs w:val="24"/>
        </w:rPr>
        <w:t xml:space="preserve"> проектор, компьютер</w:t>
      </w:r>
      <w:r w:rsidR="00222B3C" w:rsidRPr="00580BD3">
        <w:rPr>
          <w:rFonts w:ascii="Times New Roman" w:hAnsi="Times New Roman" w:cs="Times New Roman"/>
          <w:sz w:val="24"/>
          <w:szCs w:val="24"/>
        </w:rPr>
        <w:t>.</w:t>
      </w:r>
    </w:p>
    <w:p w:rsidR="007303AE" w:rsidRPr="007303AE" w:rsidRDefault="007303AE" w:rsidP="007303A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303AE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7303AE" w:rsidRPr="00580BD3" w:rsidRDefault="007303AE" w:rsidP="007303AE">
      <w:pPr>
        <w:pStyle w:val="a7"/>
        <w:rPr>
          <w:rFonts w:ascii="Times New Roman" w:hAnsi="Times New Roman" w:cs="Times New Roman"/>
          <w:sz w:val="24"/>
          <w:szCs w:val="24"/>
        </w:rPr>
      </w:pPr>
      <w:r w:rsidRPr="007303AE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303AE" w:rsidRPr="007303AE" w:rsidRDefault="00CC0ACA" w:rsidP="007303AE">
      <w:pPr>
        <w:pStyle w:val="a6"/>
        <w:numPr>
          <w:ilvl w:val="1"/>
          <w:numId w:val="10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303A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Информационное обеспечение обучения</w:t>
      </w:r>
    </w:p>
    <w:p w:rsidR="00CC0ACA" w:rsidRPr="007303AE" w:rsidRDefault="00A85B82" w:rsidP="007303AE">
      <w:pPr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303AE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>Обязательная литература</w:t>
      </w:r>
    </w:p>
    <w:p w:rsidR="00713D2A" w:rsidRPr="00713D2A" w:rsidRDefault="00713D2A" w:rsidP="0071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D2A">
        <w:rPr>
          <w:rFonts w:ascii="Times New Roman" w:eastAsia="Times New Roman" w:hAnsi="Times New Roman" w:cs="Times New Roman"/>
          <w:sz w:val="24"/>
          <w:szCs w:val="24"/>
        </w:rPr>
        <w:t>Горелов, А. А. Основы философии [Текст]</w:t>
      </w:r>
      <w:proofErr w:type="gramStart"/>
      <w:r w:rsidRPr="00713D2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13D2A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Анатолий Алексеевич ; А. А. Горелов. - 19-е издание. - Москва</w:t>
      </w:r>
      <w:proofErr w:type="gramStart"/>
      <w:r w:rsidRPr="00713D2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13D2A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"Академия", 2018. - 320 с. - Заказ № Е-1611. - ISBN 978-5-4468-7251-0.</w:t>
      </w:r>
    </w:p>
    <w:p w:rsidR="00CC0ACA" w:rsidRPr="00713D2A" w:rsidRDefault="00CC0ACA" w:rsidP="00222B3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4.1. Контроль результатов освоения учебной дисциплины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0A6109" w:rsidRPr="00580BD3" w:rsidTr="00D73A37">
        <w:trPr>
          <w:trHeight w:val="1266"/>
        </w:trPr>
        <w:tc>
          <w:tcPr>
            <w:tcW w:w="4644" w:type="dxa"/>
            <w:shd w:val="clear" w:color="auto" w:fill="auto"/>
            <w:vAlign w:val="center"/>
          </w:tcPr>
          <w:p w:rsidR="000A6109" w:rsidRPr="00580BD3" w:rsidRDefault="000A6109" w:rsidP="000A6109">
            <w:pPr>
              <w:keepNext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  <w:p w:rsidR="000A6109" w:rsidRPr="00580BD3" w:rsidRDefault="000A6109" w:rsidP="000A6109">
            <w:pPr>
              <w:keepNext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основные категории и понятия философии;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роль философии в жизни человека и общества;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основы философского учения о бытии;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сущность процесса познания;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D73A37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A6109" w:rsidRPr="00580BD3" w:rsidRDefault="00D73A37" w:rsidP="00D73A37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0B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0A6109" w:rsidRPr="00580BD3" w:rsidRDefault="000A6109" w:rsidP="00E478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-Фронтальный опрос.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-Тестирование по теме.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-Итоговое тестирование.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-Сообщение по теме.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-Контрольная работа.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80BD3">
              <w:rPr>
                <w:rFonts w:ascii="Times New Roman" w:hAnsi="Times New Roman" w:cs="Times New Roman"/>
                <w:sz w:val="24"/>
                <w:szCs w:val="24"/>
              </w:rPr>
              <w:t>-Устный экзамен.</w:t>
            </w:r>
          </w:p>
          <w:p w:rsidR="000A6109" w:rsidRPr="00580BD3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EFD" w:rsidRPr="00580BD3" w:rsidRDefault="00EE1EFD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t>4.2 Оценка результатов освоения учебной дисциплины.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       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</w:t>
      </w:r>
      <w:proofErr w:type="gramStart"/>
      <w:r w:rsidRPr="00580B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0BD3">
        <w:rPr>
          <w:rFonts w:ascii="Times New Roman" w:hAnsi="Times New Roman" w:cs="Times New Roman"/>
          <w:sz w:val="24"/>
          <w:szCs w:val="24"/>
        </w:rPr>
        <w:t xml:space="preserve"> индивидуальных и групповых заданий,</w:t>
      </w:r>
      <w:r w:rsidR="00E47284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контрольных,</w:t>
      </w:r>
      <w:r w:rsidR="00E47284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самостоятельных и проверочных работ и во время итоговой аттестации.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за устный ответ:</w:t>
      </w:r>
      <w:r w:rsidRPr="00580BD3">
        <w:rPr>
          <w:rFonts w:ascii="Times New Roman" w:hAnsi="Times New Roman" w:cs="Times New Roman"/>
          <w:sz w:val="24"/>
          <w:szCs w:val="24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580BD3">
        <w:rPr>
          <w:rFonts w:ascii="Times New Roman" w:hAnsi="Times New Roman" w:cs="Times New Roman"/>
          <w:sz w:val="24"/>
          <w:szCs w:val="24"/>
        </w:rPr>
        <w:t xml:space="preserve"> проблемах философии</w:t>
      </w:r>
      <w:r w:rsidRPr="00580BD3">
        <w:rPr>
          <w:rFonts w:ascii="Times New Roman" w:hAnsi="Times New Roman" w:cs="Times New Roman"/>
          <w:sz w:val="24"/>
          <w:szCs w:val="24"/>
        </w:rPr>
        <w:t>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 w:rsidRPr="00580BD3">
        <w:rPr>
          <w:rFonts w:ascii="Times New Roman" w:hAnsi="Times New Roman" w:cs="Times New Roman"/>
          <w:sz w:val="24"/>
          <w:szCs w:val="24"/>
        </w:rPr>
        <w:t>я</w:t>
      </w:r>
      <w:r w:rsidRPr="00580BD3">
        <w:rPr>
          <w:rFonts w:ascii="Times New Roman" w:hAnsi="Times New Roman" w:cs="Times New Roman"/>
          <w:sz w:val="24"/>
          <w:szCs w:val="24"/>
        </w:rPr>
        <w:t xml:space="preserve"> и закономерности; материал излагается непоследовательно, имеются ошибки </w:t>
      </w:r>
      <w:r w:rsidR="00E47284" w:rsidRPr="00580BD3">
        <w:rPr>
          <w:rFonts w:ascii="Times New Roman" w:hAnsi="Times New Roman" w:cs="Times New Roman"/>
          <w:sz w:val="24"/>
          <w:szCs w:val="24"/>
        </w:rPr>
        <w:t>и значительные пробелы в знаниях и понимании материала</w:t>
      </w:r>
      <w:r w:rsidRPr="00580BD3">
        <w:rPr>
          <w:rFonts w:ascii="Times New Roman" w:hAnsi="Times New Roman" w:cs="Times New Roman"/>
          <w:sz w:val="24"/>
          <w:szCs w:val="24"/>
        </w:rPr>
        <w:t>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ab/>
        <w:t xml:space="preserve">Критериями оценки «1» считается отсутствие ответа.     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    </w:t>
      </w:r>
      <w:r w:rsidRPr="00580BD3">
        <w:rPr>
          <w:rFonts w:ascii="Times New Roman" w:hAnsi="Times New Roman" w:cs="Times New Roman"/>
          <w:b/>
          <w:sz w:val="24"/>
          <w:szCs w:val="24"/>
        </w:rPr>
        <w:t>Критерии оценок тестовых заданий: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«5» - от 80% и более от общей суммы баллов;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>«4» - от 6</w:t>
      </w:r>
      <w:r w:rsidR="00E47284" w:rsidRPr="00580BD3">
        <w:rPr>
          <w:rFonts w:ascii="Times New Roman" w:hAnsi="Times New Roman" w:cs="Times New Roman"/>
          <w:sz w:val="24"/>
          <w:szCs w:val="24"/>
        </w:rPr>
        <w:t>7</w:t>
      </w:r>
      <w:r w:rsidRPr="00580BD3">
        <w:rPr>
          <w:rFonts w:ascii="Times New Roman" w:hAnsi="Times New Roman" w:cs="Times New Roman"/>
          <w:sz w:val="24"/>
          <w:szCs w:val="24"/>
        </w:rPr>
        <w:t xml:space="preserve"> до 79% от общей суммы баллов;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«3» - от </w:t>
      </w:r>
      <w:r w:rsidR="00E47284" w:rsidRPr="00580BD3">
        <w:rPr>
          <w:rFonts w:ascii="Times New Roman" w:hAnsi="Times New Roman" w:cs="Times New Roman"/>
          <w:sz w:val="24"/>
          <w:szCs w:val="24"/>
        </w:rPr>
        <w:t>34</w:t>
      </w:r>
      <w:r w:rsidRPr="00580BD3">
        <w:rPr>
          <w:rFonts w:ascii="Times New Roman" w:hAnsi="Times New Roman" w:cs="Times New Roman"/>
          <w:sz w:val="24"/>
          <w:szCs w:val="24"/>
        </w:rPr>
        <w:t xml:space="preserve"> до 6</w:t>
      </w:r>
      <w:r w:rsidR="00E47284" w:rsidRPr="00580BD3">
        <w:rPr>
          <w:rFonts w:ascii="Times New Roman" w:hAnsi="Times New Roman" w:cs="Times New Roman"/>
          <w:sz w:val="24"/>
          <w:szCs w:val="24"/>
        </w:rPr>
        <w:t>6</w:t>
      </w:r>
      <w:r w:rsidRPr="00580BD3">
        <w:rPr>
          <w:rFonts w:ascii="Times New Roman" w:hAnsi="Times New Roman" w:cs="Times New Roman"/>
          <w:sz w:val="24"/>
          <w:szCs w:val="24"/>
        </w:rPr>
        <w:t>% от общей суммы баллов;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47284" w:rsidRPr="00580BD3">
        <w:rPr>
          <w:rFonts w:ascii="Times New Roman" w:hAnsi="Times New Roman" w:cs="Times New Roman"/>
          <w:sz w:val="24"/>
          <w:szCs w:val="24"/>
        </w:rPr>
        <w:t>34</w:t>
      </w:r>
      <w:r w:rsidRPr="00580BD3">
        <w:rPr>
          <w:rFonts w:ascii="Times New Roman" w:hAnsi="Times New Roman" w:cs="Times New Roman"/>
          <w:sz w:val="24"/>
          <w:szCs w:val="24"/>
        </w:rPr>
        <w:t>% от общей суммы баллов.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    </w:t>
      </w:r>
      <w:r w:rsidRPr="00580BD3">
        <w:rPr>
          <w:rFonts w:ascii="Times New Roman" w:hAnsi="Times New Roman" w:cs="Times New Roman"/>
          <w:b/>
          <w:sz w:val="24"/>
          <w:szCs w:val="24"/>
        </w:rPr>
        <w:t>Нормы выставления оценок за практические работы: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A85B82" w:rsidRPr="00580BD3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80BD3">
        <w:rPr>
          <w:rFonts w:ascii="Times New Roman" w:hAnsi="Times New Roman" w:cs="Times New Roman"/>
          <w:sz w:val="24"/>
          <w:szCs w:val="24"/>
        </w:rPr>
        <w:t xml:space="preserve">  «3» - погрешности </w:t>
      </w:r>
      <w:r w:rsidR="00432042" w:rsidRPr="00580BD3">
        <w:rPr>
          <w:rFonts w:ascii="Times New Roman" w:hAnsi="Times New Roman" w:cs="Times New Roman"/>
          <w:sz w:val="24"/>
          <w:szCs w:val="24"/>
        </w:rPr>
        <w:t xml:space="preserve">и значительные пробелы </w:t>
      </w:r>
      <w:r w:rsidRPr="00580BD3">
        <w:rPr>
          <w:rFonts w:ascii="Times New Roman" w:hAnsi="Times New Roman" w:cs="Times New Roman"/>
          <w:sz w:val="24"/>
          <w:szCs w:val="24"/>
        </w:rPr>
        <w:t>в раскрытии сути вопроса,  небрежность в оформлении;</w:t>
      </w:r>
    </w:p>
    <w:p w:rsidR="00A85B82" w:rsidRPr="00580BD3" w:rsidRDefault="00A85B82" w:rsidP="00A85B82">
      <w:pPr>
        <w:keepNext/>
        <w:jc w:val="both"/>
        <w:outlineLvl w:val="4"/>
        <w:rPr>
          <w:b/>
          <w:sz w:val="24"/>
          <w:szCs w:val="24"/>
        </w:rPr>
        <w:sectPr w:rsidR="00A85B82" w:rsidRPr="00580BD3" w:rsidSect="002F5520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580BD3">
        <w:rPr>
          <w:rFonts w:ascii="Times New Roman" w:hAnsi="Times New Roman" w:cs="Times New Roman"/>
          <w:sz w:val="24"/>
          <w:szCs w:val="24"/>
        </w:rPr>
        <w:t xml:space="preserve">   «2» - серьезные ошибки по содержанию, отсутствие </w:t>
      </w:r>
      <w:r w:rsidR="00925C45" w:rsidRPr="00580BD3">
        <w:rPr>
          <w:rFonts w:ascii="Times New Roman" w:hAnsi="Times New Roman" w:cs="Times New Roman"/>
          <w:sz w:val="24"/>
          <w:szCs w:val="24"/>
        </w:rPr>
        <w:t xml:space="preserve">раскрытия проблемы и </w:t>
      </w:r>
      <w:r w:rsidRPr="00580BD3">
        <w:rPr>
          <w:rFonts w:ascii="Times New Roman" w:hAnsi="Times New Roman" w:cs="Times New Roman"/>
          <w:sz w:val="24"/>
          <w:szCs w:val="24"/>
        </w:rPr>
        <w:t>навыков</w:t>
      </w:r>
      <w:r w:rsidR="00925C45" w:rsidRPr="00580BD3">
        <w:rPr>
          <w:rFonts w:ascii="Times New Roman" w:hAnsi="Times New Roman" w:cs="Times New Roman"/>
          <w:sz w:val="24"/>
          <w:szCs w:val="24"/>
        </w:rPr>
        <w:t xml:space="preserve"> </w:t>
      </w:r>
      <w:r w:rsidRPr="00580BD3">
        <w:rPr>
          <w:rFonts w:ascii="Times New Roman" w:hAnsi="Times New Roman" w:cs="Times New Roman"/>
          <w:sz w:val="24"/>
          <w:szCs w:val="24"/>
        </w:rPr>
        <w:t>оформления</w:t>
      </w:r>
    </w:p>
    <w:p w:rsidR="009A211B" w:rsidRPr="00580BD3" w:rsidRDefault="00F92FD9" w:rsidP="00222B3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Тематика рефератов для СРС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философии в Древней Греции: Пифагор, Фалес, Анаксимандр, Анаксимен.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Бытия в античной философии: от </w:t>
      </w:r>
      <w:proofErr w:type="spell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Парменида</w:t>
      </w:r>
      <w:proofErr w:type="spell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Демокрита</w:t>
      </w:r>
      <w:proofErr w:type="spell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Софисты и Сократ. Ученики Сократа: киники и киренаики.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Платона.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Аристотеля.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Эпикура и стоиков.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Средневековая европейская философия: Августин и Фома Аквинский.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17-18 вв.: Р. Декарт, Ф. Бэкон, И. Кант.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Социально-политические идеи английских и французских Просветителей. Дж. Вико.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Классическая философия 19 в.: Г. В. Ф. Гегель, Л. Фейербах, К. Маркс.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Неклассическая философия 19 в.: А. Шопенгауэр, С. Кьеркегор, Ф. Ницше.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Буржуазно-реформаторская философия 19 в.: И. Бентам, О. Конт.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средневековое любомудрие. Становление русской философии в 18-первой половине 19 вв.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философия второй половины 19-начала 20 вв.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20 в.: М. Хайдеггер, О. Шпенглер, А. Тойнби-младший, Ж. П. Сартр, А. Камю.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Западноевропейская философия 20 в. и психоанализ: З. Фрейд, Г. Маркузе, Э. </w:t>
      </w:r>
      <w:proofErr w:type="spell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Фромм</w:t>
      </w:r>
      <w:proofErr w:type="spell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Западноевропейская философия прагматизма в 20 </w:t>
      </w:r>
      <w:proofErr w:type="gram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Происхождение, развитие и сущность человека в философии.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Бытия в философии.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Субстанция, материя и дух.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и ее законы.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бессознательное.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познания. Особенности научного познания.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свете естественнонаучных, религиозных и гуманистических картин мира.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философии истории: от Античности до начала 19 </w:t>
      </w:r>
      <w:proofErr w:type="gram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11B" w:rsidRPr="00580BD3" w:rsidRDefault="009A211B" w:rsidP="009A211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Формационный</w:t>
      </w:r>
      <w:proofErr w:type="gram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цивилизационный</w:t>
      </w:r>
      <w:proofErr w:type="spell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 к истории.</w:t>
      </w: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F92FD9" w:rsidRPr="00580BD3" w:rsidRDefault="00F92FD9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EF1F48" w:rsidRPr="00580BD3" w:rsidRDefault="00EF1F48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22B3C" w:rsidRPr="00580BD3" w:rsidRDefault="00222B3C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22B3C" w:rsidRPr="00580BD3" w:rsidRDefault="00222B3C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9A211B" w:rsidRPr="00580BD3" w:rsidRDefault="00222B3C" w:rsidP="00222B3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yandex-sans" w:eastAsia="Times New Roman" w:hAnsi="yandex-sans" w:cs="Times New Roman"/>
          <w:b/>
          <w:bCs/>
          <w:color w:val="000000"/>
          <w:sz w:val="24"/>
          <w:szCs w:val="24"/>
        </w:rPr>
        <w:t xml:space="preserve">    </w:t>
      </w:r>
      <w:r w:rsidR="009A211B" w:rsidRPr="00580BD3">
        <w:rPr>
          <w:rFonts w:ascii="yandex-sans" w:eastAsia="Times New Roman" w:hAnsi="yandex-sans" w:cs="Times New Roman"/>
          <w:b/>
          <w:bCs/>
          <w:color w:val="000000"/>
          <w:sz w:val="24"/>
          <w:szCs w:val="24"/>
        </w:rPr>
        <w:t>Вопросы к зачету по «Основам философии»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философии в Древней Греции: Пифагор, Фалес, Анаксимандр, Анаксимен.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Бытия в античной философии: от </w:t>
      </w:r>
      <w:proofErr w:type="spell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Парменида</w:t>
      </w:r>
      <w:proofErr w:type="spell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Демокрита</w:t>
      </w:r>
      <w:proofErr w:type="spell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Софисты и Сократ. Ученики Сократа: киники и киренаики.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Платона.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Аристотеля.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Эпикура и стоиков.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Средневековая европейская философия: Августин и Фома Аквинский.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17-18 вв.: Р. Декарт, Ф. Бэкон, И. Кант.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Социально-политические идеи английских и французских Просветителей. Дж. Вико.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Классическая философия 19 в.: Г. В. Ф. Гегель, Л. Фейербах, К. Маркс.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Неклассическая философия 19 в.: А. Шопенгауэр, С. Кьеркегор, Ф. Ницше.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Буржуазно-реформаторская философия 19 в.: И. Бентам, О. Конт.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средневековое любомудрие. Становление русской философии в 18-первой половине 19 вв.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философия второй половины 19-начала 20 вв.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Западноевропейская философия 20 в.: М. Хайдеггер, О. Шпенглер, А. Тойнби-младший, Ж. П. Сартр, А. Камю.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Западноевропейская философия 20 в. и психоанализ: З. Фрейд, Г. Маркузе, Э. </w:t>
      </w:r>
      <w:proofErr w:type="spell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Фромм</w:t>
      </w:r>
      <w:proofErr w:type="spell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Западноевропейская философия прагматизма в 20 </w:t>
      </w:r>
      <w:proofErr w:type="gram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Происхождение, развитие и сущность человека в философии.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Бытия в философии.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Субстанция, материя и дух.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и ее законы.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и бессознательное.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познания. Особенности научного познания.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свете естественнонаучных, религиозных и гуманистических картин мира.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философии истории: от Античности до начала 19 </w:t>
      </w:r>
      <w:proofErr w:type="gram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11B" w:rsidRPr="00580BD3" w:rsidRDefault="009A211B" w:rsidP="00222B3C">
      <w:pPr>
        <w:pStyle w:val="a6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proofErr w:type="gram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Формационный</w:t>
      </w:r>
      <w:proofErr w:type="gram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цивилизационный</w:t>
      </w:r>
      <w:proofErr w:type="spellEnd"/>
      <w:r w:rsidRPr="00580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подходы к истории.</w:t>
      </w:r>
    </w:p>
    <w:p w:rsidR="009A211B" w:rsidRPr="00580BD3" w:rsidRDefault="009A211B" w:rsidP="00222B3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sectPr w:rsidR="009A211B" w:rsidRPr="00580BD3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F9" w:rsidRDefault="002735F9" w:rsidP="00713D2A">
      <w:pPr>
        <w:spacing w:after="0" w:line="240" w:lineRule="auto"/>
      </w:pPr>
      <w:r>
        <w:separator/>
      </w:r>
    </w:p>
  </w:endnote>
  <w:endnote w:type="continuationSeparator" w:id="0">
    <w:p w:rsidR="002735F9" w:rsidRDefault="002735F9" w:rsidP="0071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7290"/>
      <w:docPartObj>
        <w:docPartGallery w:val="Page Numbers (Bottom of Page)"/>
        <w:docPartUnique/>
      </w:docPartObj>
    </w:sdtPr>
    <w:sdtContent>
      <w:p w:rsidR="00713D2A" w:rsidRDefault="0011487B">
        <w:pPr>
          <w:pStyle w:val="aa"/>
          <w:jc w:val="right"/>
        </w:pPr>
        <w:r>
          <w:fldChar w:fldCharType="begin"/>
        </w:r>
        <w:r w:rsidR="00A82923">
          <w:instrText xml:space="preserve"> PAGE   \* MERGEFORMAT </w:instrText>
        </w:r>
        <w:r>
          <w:fldChar w:fldCharType="separate"/>
        </w:r>
        <w:r w:rsidR="009E338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13D2A" w:rsidRDefault="00713D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F9" w:rsidRDefault="002735F9" w:rsidP="00713D2A">
      <w:pPr>
        <w:spacing w:after="0" w:line="240" w:lineRule="auto"/>
      </w:pPr>
      <w:r>
        <w:separator/>
      </w:r>
    </w:p>
  </w:footnote>
  <w:footnote w:type="continuationSeparator" w:id="0">
    <w:p w:rsidR="002735F9" w:rsidRDefault="002735F9" w:rsidP="0071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309"/>
    <w:multiLevelType w:val="hybridMultilevel"/>
    <w:tmpl w:val="FDA4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5237B"/>
    <w:multiLevelType w:val="hybridMultilevel"/>
    <w:tmpl w:val="B48A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E1A8A"/>
    <w:multiLevelType w:val="multilevel"/>
    <w:tmpl w:val="6734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00000A"/>
      </w:rPr>
    </w:lvl>
  </w:abstractNum>
  <w:abstractNum w:abstractNumId="11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944A9"/>
    <w:multiLevelType w:val="hybridMultilevel"/>
    <w:tmpl w:val="906293F8"/>
    <w:lvl w:ilvl="0" w:tplc="4E00BFA4">
      <w:start w:val="2"/>
      <w:numFmt w:val="decimal"/>
      <w:lvlText w:val="%1.."/>
      <w:lvlJc w:val="left"/>
      <w:pPr>
        <w:ind w:left="1080" w:hanging="720"/>
      </w:pPr>
      <w:rPr>
        <w:rFonts w:ascii="Times New Roman" w:eastAsiaTheme="minorEastAsia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FD9"/>
    <w:rsid w:val="00031E4D"/>
    <w:rsid w:val="000704E9"/>
    <w:rsid w:val="00086723"/>
    <w:rsid w:val="000A6109"/>
    <w:rsid w:val="000C77B4"/>
    <w:rsid w:val="0011487B"/>
    <w:rsid w:val="00117727"/>
    <w:rsid w:val="0013361A"/>
    <w:rsid w:val="001377A0"/>
    <w:rsid w:val="001A4508"/>
    <w:rsid w:val="001E6FD9"/>
    <w:rsid w:val="001F3E9C"/>
    <w:rsid w:val="002221AC"/>
    <w:rsid w:val="00222B3C"/>
    <w:rsid w:val="00237300"/>
    <w:rsid w:val="002735F9"/>
    <w:rsid w:val="002A2724"/>
    <w:rsid w:val="002A2E6E"/>
    <w:rsid w:val="002B1AF7"/>
    <w:rsid w:val="002B6F6E"/>
    <w:rsid w:val="002F5520"/>
    <w:rsid w:val="002F6AD4"/>
    <w:rsid w:val="00344D0E"/>
    <w:rsid w:val="00374730"/>
    <w:rsid w:val="003C107A"/>
    <w:rsid w:val="003C5F3D"/>
    <w:rsid w:val="003C6D9E"/>
    <w:rsid w:val="003D4F1B"/>
    <w:rsid w:val="003D50C0"/>
    <w:rsid w:val="003F2523"/>
    <w:rsid w:val="003F7701"/>
    <w:rsid w:val="00413E16"/>
    <w:rsid w:val="004233DE"/>
    <w:rsid w:val="00432042"/>
    <w:rsid w:val="00457B91"/>
    <w:rsid w:val="004604D2"/>
    <w:rsid w:val="00461833"/>
    <w:rsid w:val="00467563"/>
    <w:rsid w:val="004737A2"/>
    <w:rsid w:val="00494B6E"/>
    <w:rsid w:val="004E285E"/>
    <w:rsid w:val="00557160"/>
    <w:rsid w:val="00580BD3"/>
    <w:rsid w:val="00581EEF"/>
    <w:rsid w:val="005844E3"/>
    <w:rsid w:val="00597312"/>
    <w:rsid w:val="005D20A3"/>
    <w:rsid w:val="005D5D5C"/>
    <w:rsid w:val="005E22FB"/>
    <w:rsid w:val="005F6651"/>
    <w:rsid w:val="00610D5E"/>
    <w:rsid w:val="00622078"/>
    <w:rsid w:val="00644208"/>
    <w:rsid w:val="00676D8E"/>
    <w:rsid w:val="00683057"/>
    <w:rsid w:val="00694F8B"/>
    <w:rsid w:val="006C2885"/>
    <w:rsid w:val="00713D2A"/>
    <w:rsid w:val="007208B3"/>
    <w:rsid w:val="00724A12"/>
    <w:rsid w:val="007303AE"/>
    <w:rsid w:val="00763F46"/>
    <w:rsid w:val="007725DC"/>
    <w:rsid w:val="00780C8F"/>
    <w:rsid w:val="00793A49"/>
    <w:rsid w:val="007A41D3"/>
    <w:rsid w:val="007C0D65"/>
    <w:rsid w:val="007D471C"/>
    <w:rsid w:val="007F5A6E"/>
    <w:rsid w:val="00807424"/>
    <w:rsid w:val="0089609F"/>
    <w:rsid w:val="008B02FA"/>
    <w:rsid w:val="00925C45"/>
    <w:rsid w:val="009372F7"/>
    <w:rsid w:val="00937D01"/>
    <w:rsid w:val="009421FB"/>
    <w:rsid w:val="0095621B"/>
    <w:rsid w:val="009866E7"/>
    <w:rsid w:val="009A211B"/>
    <w:rsid w:val="009D78F9"/>
    <w:rsid w:val="009E338F"/>
    <w:rsid w:val="009E68F1"/>
    <w:rsid w:val="00A04A39"/>
    <w:rsid w:val="00A82923"/>
    <w:rsid w:val="00A85B82"/>
    <w:rsid w:val="00AC2BC7"/>
    <w:rsid w:val="00AD7BBA"/>
    <w:rsid w:val="00AF67AE"/>
    <w:rsid w:val="00B74109"/>
    <w:rsid w:val="00B9023F"/>
    <w:rsid w:val="00B97866"/>
    <w:rsid w:val="00BA3CFB"/>
    <w:rsid w:val="00BC1E62"/>
    <w:rsid w:val="00BE5114"/>
    <w:rsid w:val="00BF348D"/>
    <w:rsid w:val="00BF5D11"/>
    <w:rsid w:val="00C30BC2"/>
    <w:rsid w:val="00C362C1"/>
    <w:rsid w:val="00C44A8C"/>
    <w:rsid w:val="00C854CE"/>
    <w:rsid w:val="00CB400E"/>
    <w:rsid w:val="00CC0ACA"/>
    <w:rsid w:val="00CC22F4"/>
    <w:rsid w:val="00CF27D4"/>
    <w:rsid w:val="00D476C6"/>
    <w:rsid w:val="00D73A37"/>
    <w:rsid w:val="00DD3FC1"/>
    <w:rsid w:val="00E1049C"/>
    <w:rsid w:val="00E214DA"/>
    <w:rsid w:val="00E21FA4"/>
    <w:rsid w:val="00E47284"/>
    <w:rsid w:val="00E4780C"/>
    <w:rsid w:val="00E71611"/>
    <w:rsid w:val="00EA1CDD"/>
    <w:rsid w:val="00EE1EFD"/>
    <w:rsid w:val="00EE5DE8"/>
    <w:rsid w:val="00EF1F48"/>
    <w:rsid w:val="00F31177"/>
    <w:rsid w:val="00F5156B"/>
    <w:rsid w:val="00F74BBF"/>
    <w:rsid w:val="00F84F1E"/>
    <w:rsid w:val="00F92FD9"/>
    <w:rsid w:val="00FD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8E"/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2F5520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1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3D2A"/>
  </w:style>
  <w:style w:type="paragraph" w:styleId="aa">
    <w:name w:val="footer"/>
    <w:basedOn w:val="a"/>
    <w:link w:val="ab"/>
    <w:uiPriority w:val="99"/>
    <w:unhideWhenUsed/>
    <w:rsid w:val="0071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D2A"/>
  </w:style>
  <w:style w:type="character" w:styleId="ac">
    <w:name w:val="Strong"/>
    <w:basedOn w:val="a0"/>
    <w:uiPriority w:val="22"/>
    <w:qFormat/>
    <w:rsid w:val="009E3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</cp:revision>
  <dcterms:created xsi:type="dcterms:W3CDTF">2019-02-25T18:17:00Z</dcterms:created>
  <dcterms:modified xsi:type="dcterms:W3CDTF">2021-11-18T11:20:00Z</dcterms:modified>
</cp:coreProperties>
</file>