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94" w:rsidRPr="00000819" w:rsidRDefault="00FF6694" w:rsidP="00000819">
      <w:pPr>
        <w:pStyle w:val="af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00819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FF6694" w:rsidRPr="00000819" w:rsidRDefault="00FF6694" w:rsidP="00000819">
      <w:pPr>
        <w:pStyle w:val="af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00819">
        <w:rPr>
          <w:rFonts w:ascii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FF6694" w:rsidRPr="00000819" w:rsidRDefault="00FF6694" w:rsidP="00000819">
      <w:pPr>
        <w:pStyle w:val="af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00819">
        <w:rPr>
          <w:rFonts w:ascii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FF6694" w:rsidRPr="006016E5" w:rsidRDefault="00FF6694" w:rsidP="00000819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tbl>
      <w:tblPr>
        <w:tblpPr w:leftFromText="180" w:rightFromText="180" w:bottomFromText="200" w:vertAnchor="text" w:horzAnchor="margin" w:tblpY="-17"/>
        <w:tblW w:w="9355" w:type="dxa"/>
        <w:tblLook w:val="04A0"/>
      </w:tblPr>
      <w:tblGrid>
        <w:gridCol w:w="3402"/>
        <w:gridCol w:w="2835"/>
        <w:gridCol w:w="3118"/>
      </w:tblGrid>
      <w:tr w:rsidR="00B27837" w:rsidRPr="00052C62" w:rsidTr="00000819">
        <w:trPr>
          <w:trHeight w:val="1135"/>
        </w:trPr>
        <w:tc>
          <w:tcPr>
            <w:tcW w:w="3402" w:type="dxa"/>
            <w:hideMark/>
          </w:tcPr>
          <w:p w:rsidR="00B27837" w:rsidRPr="00757DA7" w:rsidRDefault="00B27837" w:rsidP="00B2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B27837" w:rsidRPr="00757DA7" w:rsidRDefault="00B27837" w:rsidP="00B2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социальных</w:t>
            </w:r>
            <w:proofErr w:type="gramEnd"/>
          </w:p>
          <w:p w:rsidR="00B27837" w:rsidRPr="00757DA7" w:rsidRDefault="00B27837" w:rsidP="00B2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B27837" w:rsidRPr="00757DA7" w:rsidRDefault="00B27837" w:rsidP="00B2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B27837" w:rsidRPr="00757DA7" w:rsidRDefault="00B27837" w:rsidP="00B27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B27837" w:rsidRPr="00783E21" w:rsidRDefault="00B27837" w:rsidP="006D6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322E3">
              <w:rPr>
                <w:rFonts w:ascii="Times New Roman" w:hAnsi="Times New Roman"/>
                <w:sz w:val="24"/>
                <w:szCs w:val="24"/>
              </w:rPr>
              <w:t>» июня 20</w:t>
            </w:r>
            <w:r w:rsidR="000322E3" w:rsidRPr="00783E21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D67B8">
              <w:rPr>
                <w:rFonts w:ascii="Times New Roman" w:hAnsi="Times New Roman"/>
                <w:sz w:val="24"/>
                <w:szCs w:val="24"/>
              </w:rPr>
              <w:t>1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0322E3" w:rsidRPr="00783E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hideMark/>
          </w:tcPr>
          <w:p w:rsidR="00B27837" w:rsidRDefault="00B27837" w:rsidP="00B2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Педагогическим советом</w:t>
            </w:r>
          </w:p>
          <w:p w:rsidR="00B27837" w:rsidRDefault="00B27837" w:rsidP="00B2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B27837" w:rsidRDefault="00B27837" w:rsidP="00B2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</w:t>
            </w:r>
            <w:r w:rsidR="006D67B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» июня 202</w:t>
            </w:r>
            <w:r w:rsidR="006D67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B27837" w:rsidRDefault="00B27837" w:rsidP="006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09/04-ППС-</w:t>
            </w:r>
            <w:r w:rsidR="006D6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6D67B8" w:rsidRDefault="006D67B8" w:rsidP="006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6D67B8" w:rsidRDefault="006D67B8" w:rsidP="006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6D67B8" w:rsidRDefault="006D67B8" w:rsidP="006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«21» июня 2021 г. </w:t>
            </w:r>
          </w:p>
          <w:p w:rsidR="00B27837" w:rsidRDefault="006D67B8" w:rsidP="006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09/04-ОД-216</w:t>
            </w:r>
          </w:p>
        </w:tc>
      </w:tr>
    </w:tbl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9822"/>
        <w:gridCol w:w="222"/>
        <w:gridCol w:w="222"/>
      </w:tblGrid>
      <w:tr w:rsidR="00FF6694" w:rsidRPr="006016E5" w:rsidTr="00FF6694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4077"/>
              <w:gridCol w:w="2977"/>
              <w:gridCol w:w="2552"/>
            </w:tblGrid>
            <w:tr w:rsidR="00FF6694" w:rsidRPr="006016E5" w:rsidTr="00FF6694">
              <w:trPr>
                <w:trHeight w:val="1124"/>
              </w:trPr>
              <w:tc>
                <w:tcPr>
                  <w:tcW w:w="4077" w:type="dxa"/>
                  <w:hideMark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16E5">
        <w:rPr>
          <w:rFonts w:ascii="Times New Roman" w:hAnsi="Times New Roman"/>
          <w:b/>
          <w:bCs/>
          <w:sz w:val="26"/>
          <w:szCs w:val="26"/>
        </w:rPr>
        <w:t>РАБОЧАЯ ПРОГРАММА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>Дисцип</w:t>
      </w:r>
      <w:r w:rsidR="005E4418">
        <w:rPr>
          <w:rFonts w:ascii="Times New Roman" w:hAnsi="Times New Roman"/>
          <w:sz w:val="26"/>
          <w:szCs w:val="26"/>
        </w:rPr>
        <w:t xml:space="preserve">лины                    </w:t>
      </w:r>
      <w:r w:rsidRPr="006016E5">
        <w:rPr>
          <w:rFonts w:ascii="Times New Roman" w:hAnsi="Times New Roman"/>
          <w:sz w:val="26"/>
          <w:szCs w:val="26"/>
          <w:u w:val="single"/>
        </w:rPr>
        <w:t>О</w:t>
      </w:r>
      <w:r w:rsidR="002D286B">
        <w:rPr>
          <w:rFonts w:ascii="Times New Roman" w:hAnsi="Times New Roman"/>
          <w:sz w:val="26"/>
          <w:szCs w:val="26"/>
          <w:u w:val="single"/>
        </w:rPr>
        <w:t>П</w:t>
      </w:r>
      <w:r>
        <w:rPr>
          <w:rFonts w:ascii="Times New Roman" w:hAnsi="Times New Roman"/>
          <w:sz w:val="26"/>
          <w:szCs w:val="26"/>
          <w:u w:val="single"/>
        </w:rPr>
        <w:t>.02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ИСТОРИЯ </w:t>
      </w:r>
      <w:r w:rsidR="00C77ED2">
        <w:rPr>
          <w:rFonts w:ascii="Times New Roman" w:hAnsi="Times New Roman"/>
          <w:sz w:val="26"/>
          <w:szCs w:val="26"/>
          <w:u w:val="single"/>
        </w:rPr>
        <w:t>ОТЕЧЕСТВЕНН</w:t>
      </w:r>
      <w:r>
        <w:rPr>
          <w:rFonts w:ascii="Times New Roman" w:hAnsi="Times New Roman"/>
          <w:sz w:val="26"/>
          <w:szCs w:val="26"/>
          <w:u w:val="single"/>
        </w:rPr>
        <w:t>ОЙ КУЛЬТУРЫ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FF6694" w:rsidRPr="006016E5" w:rsidRDefault="00FF6694" w:rsidP="00FF6694">
      <w:pPr>
        <w:pStyle w:val="FR4"/>
        <w:spacing w:before="0" w:line="240" w:lineRule="auto"/>
        <w:ind w:left="2832" w:right="0" w:firstLine="708"/>
        <w:rPr>
          <w:sz w:val="26"/>
          <w:szCs w:val="26"/>
          <w:vertAlign w:val="superscript"/>
        </w:rPr>
      </w:pPr>
      <w:r w:rsidRPr="006016E5">
        <w:rPr>
          <w:sz w:val="26"/>
          <w:szCs w:val="26"/>
          <w:vertAlign w:val="superscript"/>
        </w:rPr>
        <w:t>индекс</w:t>
      </w:r>
      <w:r w:rsidRPr="006016E5">
        <w:rPr>
          <w:sz w:val="26"/>
          <w:szCs w:val="26"/>
          <w:vertAlign w:val="superscript"/>
        </w:rPr>
        <w:tab/>
        <w:t>наименование учебной дисциплины</w:t>
      </w:r>
    </w:p>
    <w:p w:rsidR="00FF6694" w:rsidRPr="006016E5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6016E5">
        <w:rPr>
          <w:rFonts w:ascii="Times New Roman" w:hAnsi="Times New Roman"/>
          <w:sz w:val="26"/>
          <w:szCs w:val="26"/>
        </w:rPr>
        <w:t xml:space="preserve">для специальности      </w:t>
      </w:r>
      <w:r w:rsidR="005E4418">
        <w:rPr>
          <w:rFonts w:ascii="Times New Roman" w:hAnsi="Times New Roman"/>
          <w:sz w:val="26"/>
          <w:szCs w:val="26"/>
        </w:rPr>
        <w:t xml:space="preserve">        </w:t>
      </w:r>
      <w:r w:rsidR="002D286B">
        <w:rPr>
          <w:rFonts w:ascii="Times New Roman" w:hAnsi="Times New Roman"/>
          <w:sz w:val="26"/>
          <w:szCs w:val="26"/>
          <w:u w:val="single"/>
          <w:lang w:eastAsia="en-US"/>
        </w:rPr>
        <w:t>51.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02.0</w:t>
      </w:r>
      <w:r w:rsidR="00000819">
        <w:rPr>
          <w:rFonts w:ascii="Times New Roman" w:hAnsi="Times New Roman"/>
          <w:sz w:val="26"/>
          <w:szCs w:val="26"/>
          <w:u w:val="single"/>
          <w:lang w:eastAsia="en-US"/>
        </w:rPr>
        <w:t xml:space="preserve">1 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 xml:space="preserve"> «</w:t>
      </w:r>
      <w:r w:rsidR="0051377B">
        <w:rPr>
          <w:rFonts w:ascii="Times New Roman" w:hAnsi="Times New Roman"/>
          <w:sz w:val="26"/>
          <w:szCs w:val="26"/>
          <w:u w:val="single"/>
          <w:lang w:eastAsia="en-US"/>
        </w:rPr>
        <w:t>Народное художественное творчество</w:t>
      </w:r>
      <w:r w:rsidR="001A4253">
        <w:rPr>
          <w:rFonts w:ascii="Times New Roman" w:hAnsi="Times New Roman"/>
          <w:sz w:val="26"/>
          <w:szCs w:val="26"/>
          <w:u w:val="single"/>
          <w:lang w:eastAsia="en-US"/>
        </w:rPr>
        <w:t xml:space="preserve"> (по видам)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»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>код</w:t>
      </w:r>
      <w:r w:rsidRPr="006016E5">
        <w:rPr>
          <w:rFonts w:ascii="Times New Roman" w:hAnsi="Times New Roman"/>
          <w:sz w:val="26"/>
          <w:szCs w:val="26"/>
          <w:vertAlign w:val="superscript"/>
        </w:rPr>
        <w:tab/>
        <w:t>наименование</w:t>
      </w:r>
    </w:p>
    <w:p w:rsidR="00FF6694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наименование цикла          </w:t>
      </w:r>
      <w:r w:rsidR="00000819">
        <w:rPr>
          <w:rFonts w:ascii="Times New Roman" w:hAnsi="Times New Roman"/>
          <w:sz w:val="26"/>
          <w:szCs w:val="26"/>
        </w:rPr>
        <w:t xml:space="preserve">    </w:t>
      </w:r>
      <w:r w:rsidR="00791381">
        <w:rPr>
          <w:rFonts w:ascii="Times New Roman" w:hAnsi="Times New Roman"/>
          <w:sz w:val="26"/>
          <w:szCs w:val="26"/>
          <w:u w:val="single"/>
        </w:rPr>
        <w:t>Профессиона</w:t>
      </w:r>
      <w:r w:rsidRPr="00FF6694">
        <w:rPr>
          <w:rFonts w:ascii="Times New Roman" w:hAnsi="Times New Roman"/>
          <w:sz w:val="26"/>
          <w:szCs w:val="26"/>
          <w:u w:val="single"/>
        </w:rPr>
        <w:t>льны</w:t>
      </w:r>
      <w:r w:rsidR="00000819">
        <w:rPr>
          <w:rFonts w:ascii="Times New Roman" w:hAnsi="Times New Roman"/>
          <w:sz w:val="26"/>
          <w:szCs w:val="26"/>
          <w:u w:val="single"/>
        </w:rPr>
        <w:t>й</w:t>
      </w:r>
      <w:r w:rsidRPr="00FF6694">
        <w:rPr>
          <w:rFonts w:ascii="Times New Roman" w:hAnsi="Times New Roman"/>
          <w:sz w:val="26"/>
          <w:szCs w:val="26"/>
          <w:u w:val="single"/>
        </w:rPr>
        <w:t xml:space="preserve"> учебны</w:t>
      </w:r>
      <w:r w:rsidR="00000819">
        <w:rPr>
          <w:rFonts w:ascii="Times New Roman" w:hAnsi="Times New Roman"/>
          <w:sz w:val="26"/>
          <w:szCs w:val="26"/>
          <w:u w:val="single"/>
        </w:rPr>
        <w:t>й</w:t>
      </w:r>
      <w:r w:rsidRPr="00FF669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00819">
        <w:rPr>
          <w:rFonts w:ascii="Times New Roman" w:hAnsi="Times New Roman"/>
          <w:sz w:val="26"/>
          <w:szCs w:val="26"/>
          <w:u w:val="single"/>
        </w:rPr>
        <w:t>цикл</w:t>
      </w:r>
      <w:r w:rsidR="0079138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E4418">
        <w:rPr>
          <w:rFonts w:ascii="Times New Roman" w:hAnsi="Times New Roman"/>
          <w:sz w:val="26"/>
          <w:szCs w:val="26"/>
          <w:u w:val="single"/>
        </w:rPr>
        <w:t xml:space="preserve">                 </w:t>
      </w:r>
    </w:p>
    <w:p w:rsidR="005E4418" w:rsidRPr="0062653B" w:rsidRDefault="005E4418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5E4418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Общепрофессиональные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дисциплины</w:t>
      </w:r>
    </w:p>
    <w:p w:rsidR="00FF6694" w:rsidRPr="006016E5" w:rsidRDefault="00FF6694" w:rsidP="00FF6694">
      <w:pPr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 xml:space="preserve">(согласно учебному плану) </w:t>
      </w:r>
    </w:p>
    <w:p w:rsidR="00FF6694" w:rsidRPr="00621022" w:rsidRDefault="00FF6694" w:rsidP="00FF669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Класс (курс):       </w:t>
      </w:r>
      <w:r w:rsidR="00000819">
        <w:rPr>
          <w:rFonts w:ascii="Times New Roman" w:hAnsi="Times New Roman"/>
          <w:sz w:val="26"/>
          <w:szCs w:val="26"/>
        </w:rPr>
        <w:t xml:space="preserve">                    </w:t>
      </w:r>
      <w:r w:rsidR="001E3C81" w:rsidRPr="005E4418">
        <w:rPr>
          <w:rFonts w:ascii="Times New Roman" w:hAnsi="Times New Roman"/>
          <w:sz w:val="26"/>
          <w:szCs w:val="26"/>
          <w:u w:val="single"/>
        </w:rPr>
        <w:t>2</w:t>
      </w:r>
      <w:r w:rsidRPr="005E4418">
        <w:rPr>
          <w:rFonts w:ascii="Times New Roman" w:hAnsi="Times New Roman"/>
          <w:sz w:val="26"/>
          <w:szCs w:val="26"/>
          <w:u w:val="single"/>
        </w:rPr>
        <w:t xml:space="preserve"> курс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2D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Максимальная учебная нагрузка </w:t>
            </w:r>
            <w:proofErr w:type="gramStart"/>
            <w:r w:rsidRPr="006016E5">
              <w:rPr>
                <w:rFonts w:ascii="Times New Roman" w:eastAsia="Calibri" w:hAnsi="Times New Roman"/>
                <w:sz w:val="26"/>
                <w:szCs w:val="26"/>
              </w:rPr>
              <w:t>обучающихся</w:t>
            </w:r>
            <w:proofErr w:type="gramEnd"/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                     </w:t>
            </w:r>
            <w:r w:rsidR="002D286B">
              <w:rPr>
                <w:rFonts w:ascii="Times New Roman" w:eastAsia="Calibri" w:hAnsi="Times New Roman"/>
                <w:sz w:val="26"/>
                <w:szCs w:val="26"/>
              </w:rPr>
              <w:t>123</w:t>
            </w: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 час</w:t>
            </w:r>
            <w:r w:rsidR="002D286B">
              <w:rPr>
                <w:rFonts w:ascii="Times New Roman" w:eastAsia="Calibri" w:hAnsi="Times New Roman"/>
                <w:sz w:val="26"/>
                <w:szCs w:val="26"/>
              </w:rPr>
              <w:t>а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2D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Самостоятельная работа                                                    </w:t>
            </w:r>
            <w:r w:rsidR="00000819">
              <w:rPr>
                <w:rFonts w:ascii="Times New Roman" w:eastAsia="Calibri" w:hAnsi="Times New Roman"/>
                <w:sz w:val="26"/>
                <w:szCs w:val="26"/>
              </w:rPr>
              <w:t xml:space="preserve">       </w:t>
            </w:r>
            <w:r w:rsidR="005E441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2D286B">
              <w:rPr>
                <w:rFonts w:ascii="Times New Roman" w:eastAsia="Calibri" w:hAnsi="Times New Roman"/>
                <w:sz w:val="26"/>
                <w:szCs w:val="26"/>
              </w:rPr>
              <w:t>41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2D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Обязательная учебная нагрузка (всего)                           </w:t>
            </w:r>
            <w:r w:rsidR="00000819">
              <w:rPr>
                <w:rFonts w:ascii="Times New Roman" w:eastAsia="Calibri" w:hAnsi="Times New Roman"/>
                <w:sz w:val="26"/>
                <w:szCs w:val="26"/>
              </w:rPr>
              <w:t xml:space="preserve">        </w:t>
            </w:r>
            <w:r w:rsidR="002D286B">
              <w:rPr>
                <w:rFonts w:ascii="Times New Roman" w:eastAsia="Calibri" w:hAnsi="Times New Roman"/>
                <w:sz w:val="26"/>
                <w:szCs w:val="26"/>
              </w:rPr>
              <w:t>8</w:t>
            </w:r>
            <w:r w:rsidR="009512ED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283BEC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5E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FF6694" w:rsidRPr="006016E5" w:rsidRDefault="00FF6694" w:rsidP="009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hAnsi="Times New Roman"/>
                <w:sz w:val="26"/>
                <w:szCs w:val="26"/>
              </w:rPr>
              <w:t xml:space="preserve">Форма промежуточной аттестации          </w:t>
            </w:r>
            <w:r w:rsidR="005E4418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000819">
              <w:rPr>
                <w:rFonts w:ascii="Times New Roman" w:hAnsi="Times New Roman"/>
                <w:sz w:val="26"/>
                <w:szCs w:val="26"/>
              </w:rPr>
              <w:t>экзамен</w:t>
            </w:r>
            <w:r w:rsidR="005E4418">
              <w:rPr>
                <w:rFonts w:ascii="Times New Roman" w:hAnsi="Times New Roman"/>
                <w:sz w:val="26"/>
                <w:szCs w:val="26"/>
              </w:rPr>
              <w:t>-4 семестр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Разработчик (составитель): </w:t>
      </w:r>
      <w:proofErr w:type="spellStart"/>
      <w:r>
        <w:rPr>
          <w:rFonts w:ascii="Times New Roman" w:hAnsi="Times New Roman"/>
          <w:sz w:val="26"/>
          <w:szCs w:val="26"/>
        </w:rPr>
        <w:t>Бахитов</w:t>
      </w:r>
      <w:proofErr w:type="spellEnd"/>
      <w:r>
        <w:rPr>
          <w:rFonts w:ascii="Times New Roman" w:hAnsi="Times New Roman"/>
          <w:sz w:val="26"/>
          <w:szCs w:val="26"/>
        </w:rPr>
        <w:t xml:space="preserve"> С. Б</w:t>
      </w:r>
      <w:r w:rsidRPr="006016E5">
        <w:rPr>
          <w:rFonts w:ascii="Times New Roman" w:hAnsi="Times New Roman"/>
          <w:sz w:val="26"/>
          <w:szCs w:val="26"/>
        </w:rPr>
        <w:t xml:space="preserve">, преподаватель </w:t>
      </w:r>
      <w:r>
        <w:rPr>
          <w:rFonts w:ascii="Times New Roman" w:hAnsi="Times New Roman"/>
          <w:sz w:val="26"/>
          <w:szCs w:val="26"/>
        </w:rPr>
        <w:t>истории и общественных дисциплин</w:t>
      </w:r>
    </w:p>
    <w:p w:rsidR="00000819" w:rsidRDefault="00000819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819" w:rsidRDefault="00000819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819" w:rsidRDefault="00000819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819" w:rsidRPr="006016E5" w:rsidRDefault="00000819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>г. Сургут</w:t>
      </w:r>
    </w:p>
    <w:p w:rsidR="00FF6694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  <w:u w:val="single"/>
        </w:rPr>
        <w:t>20</w:t>
      </w:r>
      <w:r w:rsidR="009E34BD">
        <w:rPr>
          <w:rFonts w:ascii="Times New Roman" w:hAnsi="Times New Roman"/>
          <w:sz w:val="26"/>
          <w:szCs w:val="26"/>
          <w:u w:val="single"/>
        </w:rPr>
        <w:t>2</w:t>
      </w:r>
      <w:r w:rsidR="006D67B8">
        <w:rPr>
          <w:rFonts w:ascii="Times New Roman" w:hAnsi="Times New Roman"/>
          <w:sz w:val="26"/>
          <w:szCs w:val="26"/>
          <w:u w:val="single"/>
        </w:rPr>
        <w:t>1</w:t>
      </w:r>
      <w:r w:rsidR="00283BE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FF6694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2D286B" w:rsidRDefault="002D286B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t xml:space="preserve">СОДЕРЖАНИЕ                           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 xml:space="preserve">1. ПАСПОРТ ПРОГРАММЫ                                                                                       </w:t>
      </w:r>
      <w:r w:rsidR="00927FF8">
        <w:rPr>
          <w:rFonts w:ascii="Times New Roman" w:hAnsi="Times New Roman"/>
          <w:sz w:val="24"/>
          <w:szCs w:val="24"/>
        </w:rPr>
        <w:t>3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 xml:space="preserve">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 xml:space="preserve">2. СТРУКТУРА И СОДЕРЖАНИЕ ПРОГРАММЫ                                                  </w:t>
      </w:r>
      <w:r w:rsidR="00927FF8">
        <w:rPr>
          <w:rFonts w:ascii="Times New Roman" w:hAnsi="Times New Roman"/>
          <w:sz w:val="24"/>
          <w:szCs w:val="24"/>
        </w:rPr>
        <w:t>4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ab/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927FF8">
        <w:rPr>
          <w:rFonts w:ascii="Times New Roman" w:hAnsi="Times New Roman"/>
          <w:sz w:val="24"/>
          <w:szCs w:val="24"/>
        </w:rPr>
        <w:t>10</w:t>
      </w:r>
      <w:r w:rsidRPr="000C36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ab/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 xml:space="preserve">4. КОНТРОЛЬ И ОЦЕНКА РЕЗУЛЬТАТОВ ОСВОЕНИЯ ПРОГРАММЫ           </w:t>
      </w:r>
      <w:r w:rsidR="00927FF8">
        <w:rPr>
          <w:rFonts w:ascii="Times New Roman" w:hAnsi="Times New Roman"/>
          <w:sz w:val="24"/>
          <w:szCs w:val="24"/>
        </w:rPr>
        <w:t>10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tab/>
      </w: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Pr="00D43B1D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8719A2" w:rsidRDefault="008719A2" w:rsidP="0000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719A2" w:rsidRDefault="008719A2" w:rsidP="0000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543A6" w:rsidRPr="00883276" w:rsidRDefault="006543A6" w:rsidP="00883276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883276">
        <w:rPr>
          <w:rFonts w:ascii="Times New Roman" w:hAnsi="Times New Roman"/>
          <w:b/>
          <w:sz w:val="24"/>
          <w:szCs w:val="24"/>
        </w:rPr>
        <w:t>1. ПАСПОРТ ПРОГРАММЫ</w:t>
      </w:r>
    </w:p>
    <w:p w:rsidR="006543A6" w:rsidRPr="00883276" w:rsidRDefault="00AB57F7" w:rsidP="00883276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883276">
        <w:rPr>
          <w:rFonts w:ascii="Times New Roman" w:hAnsi="Times New Roman"/>
          <w:b/>
          <w:sz w:val="24"/>
          <w:szCs w:val="24"/>
        </w:rPr>
        <w:t>История отечественной</w:t>
      </w:r>
      <w:r w:rsidR="007D7887" w:rsidRPr="00883276">
        <w:rPr>
          <w:rFonts w:ascii="Times New Roman" w:hAnsi="Times New Roman"/>
          <w:b/>
          <w:sz w:val="24"/>
          <w:szCs w:val="24"/>
        </w:rPr>
        <w:t xml:space="preserve"> культуры</w:t>
      </w:r>
    </w:p>
    <w:p w:rsidR="00883276" w:rsidRPr="00883276" w:rsidRDefault="00883276" w:rsidP="00883276">
      <w:pPr>
        <w:pStyle w:val="af5"/>
        <w:rPr>
          <w:rFonts w:ascii="Times New Roman" w:hAnsi="Times New Roman"/>
          <w:b/>
          <w:sz w:val="24"/>
          <w:szCs w:val="24"/>
        </w:rPr>
      </w:pPr>
      <w:r w:rsidRPr="00883276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6543A6" w:rsidRPr="00883276" w:rsidRDefault="006543A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AB57F7" w:rsidRPr="00883276">
        <w:rPr>
          <w:rFonts w:ascii="Times New Roman" w:hAnsi="Times New Roman"/>
          <w:sz w:val="24"/>
          <w:szCs w:val="24"/>
        </w:rPr>
        <w:t>История отечественной</w:t>
      </w:r>
      <w:r w:rsidR="007D7887" w:rsidRPr="00883276">
        <w:rPr>
          <w:rFonts w:ascii="Times New Roman" w:hAnsi="Times New Roman"/>
          <w:sz w:val="24"/>
          <w:szCs w:val="24"/>
        </w:rPr>
        <w:t xml:space="preserve"> культуры</w:t>
      </w:r>
      <w:r w:rsidRPr="00883276">
        <w:rPr>
          <w:rFonts w:ascii="Times New Roman" w:hAnsi="Times New Roman"/>
          <w:sz w:val="24"/>
          <w:szCs w:val="24"/>
        </w:rPr>
        <w:t>» является частью образовательной программы среднего (полного) общего образования, при подготовке квалифицированных специалистов среднего звена по специальности 5</w:t>
      </w:r>
      <w:r w:rsidR="004100A9" w:rsidRPr="00883276">
        <w:rPr>
          <w:rFonts w:ascii="Times New Roman" w:hAnsi="Times New Roman"/>
          <w:sz w:val="24"/>
          <w:szCs w:val="24"/>
        </w:rPr>
        <w:t>1</w:t>
      </w:r>
      <w:r w:rsidRPr="00883276">
        <w:rPr>
          <w:rFonts w:ascii="Times New Roman" w:hAnsi="Times New Roman"/>
          <w:sz w:val="24"/>
          <w:szCs w:val="24"/>
        </w:rPr>
        <w:t>.02.0</w:t>
      </w:r>
      <w:r w:rsidR="004100A9" w:rsidRPr="00883276">
        <w:rPr>
          <w:rFonts w:ascii="Times New Roman" w:hAnsi="Times New Roman"/>
          <w:sz w:val="24"/>
          <w:szCs w:val="24"/>
        </w:rPr>
        <w:t>1</w:t>
      </w:r>
      <w:r w:rsidRPr="00883276">
        <w:rPr>
          <w:rFonts w:ascii="Times New Roman" w:hAnsi="Times New Roman"/>
          <w:sz w:val="24"/>
          <w:szCs w:val="24"/>
        </w:rPr>
        <w:t xml:space="preserve"> «</w:t>
      </w:r>
      <w:r w:rsidR="001F5375" w:rsidRPr="00883276">
        <w:rPr>
          <w:rFonts w:ascii="Times New Roman" w:hAnsi="Times New Roman"/>
          <w:sz w:val="24"/>
          <w:szCs w:val="24"/>
        </w:rPr>
        <w:t>Народное художественное творчество</w:t>
      </w:r>
      <w:r w:rsidRPr="00883276">
        <w:rPr>
          <w:rFonts w:ascii="Times New Roman" w:hAnsi="Times New Roman"/>
          <w:sz w:val="24"/>
          <w:szCs w:val="24"/>
        </w:rPr>
        <w:t xml:space="preserve">».    Составлена на основе примерной программы учебной дисциплины </w:t>
      </w:r>
      <w:r w:rsidR="00777960" w:rsidRPr="00883276">
        <w:rPr>
          <w:rFonts w:ascii="Times New Roman" w:hAnsi="Times New Roman"/>
          <w:sz w:val="24"/>
          <w:szCs w:val="24"/>
        </w:rPr>
        <w:t>«</w:t>
      </w:r>
      <w:r w:rsidR="00AB57F7" w:rsidRPr="00883276">
        <w:rPr>
          <w:rFonts w:ascii="Times New Roman" w:hAnsi="Times New Roman"/>
          <w:sz w:val="24"/>
          <w:szCs w:val="24"/>
        </w:rPr>
        <w:t>История отечественной</w:t>
      </w:r>
      <w:r w:rsidR="007D7887" w:rsidRPr="00883276">
        <w:rPr>
          <w:rFonts w:ascii="Times New Roman" w:hAnsi="Times New Roman"/>
          <w:sz w:val="24"/>
          <w:szCs w:val="24"/>
        </w:rPr>
        <w:t xml:space="preserve"> культуры</w:t>
      </w:r>
      <w:r w:rsidR="00777960" w:rsidRPr="00883276">
        <w:rPr>
          <w:rFonts w:ascii="Times New Roman" w:hAnsi="Times New Roman"/>
          <w:sz w:val="24"/>
          <w:szCs w:val="24"/>
        </w:rPr>
        <w:t>»</w:t>
      </w:r>
      <w:r w:rsidRPr="00883276">
        <w:rPr>
          <w:rFonts w:ascii="Times New Roman" w:hAnsi="Times New Roman"/>
          <w:sz w:val="24"/>
          <w:szCs w:val="24"/>
        </w:rPr>
        <w:t xml:space="preserve"> для специальностей среднего профессионального образования (</w:t>
      </w:r>
      <w:r w:rsidR="007D7887" w:rsidRPr="00883276">
        <w:rPr>
          <w:rFonts w:ascii="Times New Roman" w:hAnsi="Times New Roman"/>
          <w:sz w:val="24"/>
          <w:szCs w:val="24"/>
        </w:rPr>
        <w:t>профильн</w:t>
      </w:r>
      <w:r w:rsidRPr="00883276">
        <w:rPr>
          <w:rFonts w:ascii="Times New Roman" w:hAnsi="Times New Roman"/>
          <w:sz w:val="24"/>
          <w:szCs w:val="24"/>
        </w:rPr>
        <w:t>ый уровень).</w:t>
      </w:r>
    </w:p>
    <w:p w:rsid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</w:p>
    <w:p w:rsidR="00883276" w:rsidRPr="00883276" w:rsidRDefault="006543A6" w:rsidP="00883276">
      <w:pPr>
        <w:pStyle w:val="af5"/>
        <w:rPr>
          <w:rFonts w:ascii="Times New Roman" w:hAnsi="Times New Roman"/>
          <w:b/>
          <w:sz w:val="24"/>
          <w:szCs w:val="24"/>
        </w:rPr>
      </w:pPr>
      <w:r w:rsidRPr="00883276">
        <w:rPr>
          <w:rFonts w:ascii="Times New Roman" w:hAnsi="Times New Roman"/>
          <w:b/>
          <w:sz w:val="24"/>
          <w:szCs w:val="24"/>
        </w:rPr>
        <w:t>1.2. Место дисциплины в структуре ППССЗ</w:t>
      </w:r>
    </w:p>
    <w:p w:rsidR="00AD6691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Дисциплина входит в профессиональный учебный цикл.</w:t>
      </w:r>
      <w:r w:rsidR="00AD6691" w:rsidRPr="00883276">
        <w:rPr>
          <w:rFonts w:ascii="Times New Roman" w:hAnsi="Times New Roman"/>
          <w:sz w:val="24"/>
          <w:szCs w:val="24"/>
        </w:rPr>
        <w:t xml:space="preserve"> </w:t>
      </w:r>
    </w:p>
    <w:p w:rsidR="00EE2BF8" w:rsidRPr="00883276" w:rsidRDefault="00EE2BF8" w:rsidP="00883276">
      <w:pPr>
        <w:pStyle w:val="af5"/>
        <w:rPr>
          <w:rFonts w:ascii="Times New Roman" w:eastAsia="Arial" w:hAnsi="Times New Roman"/>
          <w:sz w:val="24"/>
          <w:szCs w:val="24"/>
        </w:rPr>
      </w:pPr>
    </w:p>
    <w:p w:rsidR="00883276" w:rsidRPr="00883276" w:rsidRDefault="00883276" w:rsidP="00883276">
      <w:pPr>
        <w:pStyle w:val="af5"/>
        <w:rPr>
          <w:rFonts w:ascii="Times New Roman" w:hAnsi="Times New Roman"/>
          <w:b/>
          <w:sz w:val="24"/>
          <w:szCs w:val="24"/>
        </w:rPr>
      </w:pPr>
      <w:r w:rsidRPr="00883276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83276" w:rsidRPr="00883276" w:rsidRDefault="00883276" w:rsidP="00883276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применять знания истории отечественной культуры в работе с творческим коллективом; сохранять культурное наследие региона;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понятие, виды и формы культуры; значение и место отечественной культуры как части мировой культуры; основные этапы истории отечественной культуры, выдающихся деятелей, известные памятники, тенденции развития отечественной культуры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ПК 1.3. Разрабатывать, подготавливать и осуществлять репертуарные и сценарные планы, художественные программы и постановки.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lastRenderedPageBreak/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</w:p>
    <w:p w:rsidR="006543A6" w:rsidRPr="00883276" w:rsidRDefault="006543A6" w:rsidP="00883276">
      <w:pPr>
        <w:pStyle w:val="af5"/>
        <w:rPr>
          <w:rFonts w:ascii="Times New Roman" w:hAnsi="Times New Roman"/>
          <w:b/>
          <w:sz w:val="24"/>
          <w:szCs w:val="24"/>
        </w:rPr>
      </w:pPr>
      <w:r w:rsidRPr="00883276">
        <w:rPr>
          <w:rFonts w:ascii="Times New Roman" w:hAnsi="Times New Roman"/>
          <w:b/>
          <w:sz w:val="24"/>
          <w:szCs w:val="24"/>
        </w:rPr>
        <w:t>1</w:t>
      </w:r>
      <w:r w:rsidR="00883276" w:rsidRPr="00883276">
        <w:rPr>
          <w:rFonts w:ascii="Times New Roman" w:hAnsi="Times New Roman"/>
          <w:b/>
          <w:sz w:val="24"/>
          <w:szCs w:val="24"/>
        </w:rPr>
        <w:t>.4</w:t>
      </w:r>
      <w:r w:rsidRPr="00883276">
        <w:rPr>
          <w:rFonts w:ascii="Times New Roman" w:hAnsi="Times New Roman"/>
          <w:b/>
          <w:sz w:val="24"/>
          <w:szCs w:val="24"/>
        </w:rPr>
        <w:t>.Рекомендуемое количество часов на освоение программы дисциплины включает часы:</w:t>
      </w:r>
    </w:p>
    <w:p w:rsidR="006543A6" w:rsidRPr="00883276" w:rsidRDefault="006543A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- максимальной учебной нагрузки обучающегося: 1</w:t>
      </w:r>
      <w:r w:rsidR="002D286B" w:rsidRPr="00883276">
        <w:rPr>
          <w:rFonts w:ascii="Times New Roman" w:hAnsi="Times New Roman"/>
          <w:sz w:val="24"/>
          <w:szCs w:val="24"/>
        </w:rPr>
        <w:t>23</w:t>
      </w:r>
      <w:r w:rsidRPr="00883276">
        <w:rPr>
          <w:rFonts w:ascii="Times New Roman" w:hAnsi="Times New Roman"/>
          <w:sz w:val="24"/>
          <w:szCs w:val="24"/>
        </w:rPr>
        <w:t xml:space="preserve"> часа;</w:t>
      </w:r>
    </w:p>
    <w:p w:rsidR="006543A6" w:rsidRPr="00883276" w:rsidRDefault="006543A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обучающегося: </w:t>
      </w:r>
      <w:r w:rsidR="002D286B" w:rsidRPr="00883276">
        <w:rPr>
          <w:rFonts w:ascii="Times New Roman" w:hAnsi="Times New Roman"/>
          <w:sz w:val="24"/>
          <w:szCs w:val="24"/>
        </w:rPr>
        <w:t>8</w:t>
      </w:r>
      <w:r w:rsidR="00777960" w:rsidRPr="00883276">
        <w:rPr>
          <w:rFonts w:ascii="Times New Roman" w:hAnsi="Times New Roman"/>
          <w:sz w:val="24"/>
          <w:szCs w:val="24"/>
        </w:rPr>
        <w:t>2</w:t>
      </w:r>
      <w:r w:rsidRPr="00883276">
        <w:rPr>
          <w:rFonts w:ascii="Times New Roman" w:hAnsi="Times New Roman"/>
          <w:sz w:val="24"/>
          <w:szCs w:val="24"/>
        </w:rPr>
        <w:t xml:space="preserve"> час</w:t>
      </w:r>
      <w:r w:rsidR="00777960" w:rsidRPr="00883276">
        <w:rPr>
          <w:rFonts w:ascii="Times New Roman" w:hAnsi="Times New Roman"/>
          <w:sz w:val="24"/>
          <w:szCs w:val="24"/>
        </w:rPr>
        <w:t>а</w:t>
      </w:r>
      <w:r w:rsidRPr="00883276">
        <w:rPr>
          <w:rFonts w:ascii="Times New Roman" w:hAnsi="Times New Roman"/>
          <w:sz w:val="24"/>
          <w:szCs w:val="24"/>
        </w:rPr>
        <w:t>;</w:t>
      </w:r>
    </w:p>
    <w:p w:rsidR="006543A6" w:rsidRPr="00FC2724" w:rsidRDefault="006543A6" w:rsidP="00883276">
      <w:pPr>
        <w:pStyle w:val="af5"/>
      </w:pPr>
      <w:r w:rsidRPr="00883276">
        <w:rPr>
          <w:rFonts w:ascii="Times New Roman" w:hAnsi="Times New Roman"/>
          <w:sz w:val="24"/>
          <w:szCs w:val="24"/>
        </w:rPr>
        <w:t xml:space="preserve">- самостоятельной работы </w:t>
      </w:r>
      <w:proofErr w:type="gramStart"/>
      <w:r w:rsidRPr="0088327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83276">
        <w:rPr>
          <w:rFonts w:ascii="Times New Roman" w:hAnsi="Times New Roman"/>
          <w:sz w:val="24"/>
          <w:szCs w:val="24"/>
        </w:rPr>
        <w:t xml:space="preserve">: </w:t>
      </w:r>
      <w:r w:rsidR="002D286B" w:rsidRPr="00883276">
        <w:rPr>
          <w:rFonts w:ascii="Times New Roman" w:hAnsi="Times New Roman"/>
          <w:sz w:val="24"/>
          <w:szCs w:val="24"/>
        </w:rPr>
        <w:t>41</w:t>
      </w:r>
      <w:r w:rsidRPr="00883276">
        <w:rPr>
          <w:rFonts w:ascii="Times New Roman" w:hAnsi="Times New Roman"/>
          <w:sz w:val="24"/>
          <w:szCs w:val="24"/>
        </w:rPr>
        <w:t xml:space="preserve"> ча</w:t>
      </w:r>
      <w:r w:rsidR="00222F20" w:rsidRPr="00883276">
        <w:rPr>
          <w:rFonts w:ascii="Times New Roman" w:hAnsi="Times New Roman"/>
          <w:sz w:val="24"/>
          <w:szCs w:val="24"/>
        </w:rPr>
        <w:t>с</w:t>
      </w:r>
      <w:r w:rsidRPr="00FC2724">
        <w:t>.</w:t>
      </w:r>
    </w:p>
    <w:p w:rsidR="00883276" w:rsidRDefault="0088327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883276" w:rsidRDefault="0088327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6543A6" w:rsidRPr="00FC2724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t>2. СТРУКТУРА И СОДЕРЖАНИЕ ПРОГРАММЫ</w:t>
      </w:r>
    </w:p>
    <w:p w:rsidR="006543A6" w:rsidRPr="00FC2724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6543A6" w:rsidRPr="00FC2724" w:rsidTr="005B5DC0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6543A6" w:rsidRPr="00FC2724" w:rsidRDefault="006543A6" w:rsidP="005B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3A6" w:rsidRPr="00FC2724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543A6" w:rsidRPr="00FC2724" w:rsidTr="005B5DC0">
        <w:trPr>
          <w:trHeight w:val="285"/>
        </w:trPr>
        <w:tc>
          <w:tcPr>
            <w:tcW w:w="7088" w:type="dxa"/>
            <w:shd w:val="clear" w:color="auto" w:fill="auto"/>
          </w:tcPr>
          <w:p w:rsidR="006543A6" w:rsidRPr="00FC2724" w:rsidRDefault="006543A6" w:rsidP="005B5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FC2724" w:rsidRDefault="000C3662" w:rsidP="0075129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751299" w:rsidRPr="00FC2724">
              <w:rPr>
                <w:rFonts w:ascii="Times New Roman" w:hAnsi="Times New Roman"/>
                <w:b/>
                <w:iCs/>
                <w:sz w:val="24"/>
                <w:szCs w:val="24"/>
              </w:rPr>
              <w:t>23</w:t>
            </w:r>
          </w:p>
        </w:tc>
      </w:tr>
      <w:tr w:rsidR="006543A6" w:rsidRPr="00FC2724" w:rsidTr="005B5DC0">
        <w:tc>
          <w:tcPr>
            <w:tcW w:w="7088" w:type="dxa"/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6543A6" w:rsidRPr="00FC2724" w:rsidRDefault="00751299" w:rsidP="005B5DC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  <w:r w:rsidR="00777960" w:rsidRPr="00FC2724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6543A6" w:rsidRPr="00FC2724" w:rsidTr="005B5DC0">
        <w:tc>
          <w:tcPr>
            <w:tcW w:w="7088" w:type="dxa"/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FC2724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FC2724" w:rsidTr="005B5DC0">
        <w:tc>
          <w:tcPr>
            <w:tcW w:w="7088" w:type="dxa"/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6543A6" w:rsidRPr="00FC2724" w:rsidRDefault="00751299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6543A6" w:rsidRPr="00FC2724" w:rsidTr="005B5DC0">
        <w:tc>
          <w:tcPr>
            <w:tcW w:w="7088" w:type="dxa"/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FC2724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6543A6" w:rsidRPr="00FC2724" w:rsidRDefault="00777960" w:rsidP="0075129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51299" w:rsidRPr="00FC272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543A6" w:rsidRPr="00FC2724" w:rsidTr="005B5DC0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FC2724" w:rsidRDefault="00777960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543A6" w:rsidRPr="00FC2724" w:rsidTr="005B5DC0">
        <w:tc>
          <w:tcPr>
            <w:tcW w:w="7088" w:type="dxa"/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FC2724" w:rsidRDefault="00751299" w:rsidP="0075129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iCs/>
                <w:sz w:val="24"/>
                <w:szCs w:val="24"/>
              </w:rPr>
              <w:t>41</w:t>
            </w:r>
          </w:p>
        </w:tc>
      </w:tr>
      <w:tr w:rsidR="006543A6" w:rsidRPr="00FC2724" w:rsidTr="005B5DC0">
        <w:tc>
          <w:tcPr>
            <w:tcW w:w="7088" w:type="dxa"/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FC2724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FC2724" w:rsidTr="005B5DC0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43A6" w:rsidRPr="00FC2724" w:rsidRDefault="00751299" w:rsidP="0077796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6543A6" w:rsidRPr="00FC2724" w:rsidTr="005B5DC0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FC2724" w:rsidRDefault="00777960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0C3662" w:rsidRPr="00FC2724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6543A6" w:rsidRPr="00FC2724" w:rsidTr="005B5DC0">
        <w:tc>
          <w:tcPr>
            <w:tcW w:w="7088" w:type="dxa"/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 xml:space="preserve">подготовка к защите </w:t>
            </w:r>
            <w:r w:rsidRPr="00FC27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2724">
              <w:rPr>
                <w:rFonts w:ascii="Times New Roman" w:hAnsi="Times New Roman"/>
                <w:sz w:val="24"/>
                <w:szCs w:val="24"/>
              </w:rPr>
              <w:t>творческих проектов по теме: «Глобальные проблемы человечества-пути их решения»</w:t>
            </w:r>
          </w:p>
        </w:tc>
        <w:tc>
          <w:tcPr>
            <w:tcW w:w="2268" w:type="dxa"/>
            <w:shd w:val="clear" w:color="auto" w:fill="auto"/>
          </w:tcPr>
          <w:p w:rsidR="006543A6" w:rsidRPr="00FC2724" w:rsidRDefault="00751299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</w:tbl>
    <w:p w:rsidR="00502319" w:rsidRPr="00FC2724" w:rsidRDefault="00502319" w:rsidP="00000819">
      <w:pPr>
        <w:pStyle w:val="a3"/>
        <w:ind w:firstLine="0"/>
        <w:rPr>
          <w:b/>
          <w:szCs w:val="24"/>
        </w:rPr>
        <w:sectPr w:rsidR="00502319" w:rsidRPr="00FC2724" w:rsidSect="00FF6694">
          <w:footerReference w:type="even" r:id="rId8"/>
          <w:footerReference w:type="default" r:id="rId9"/>
          <w:pgSz w:w="11906" w:h="16838"/>
          <w:pgMar w:top="851" w:right="1133" w:bottom="536" w:left="1276" w:header="708" w:footer="708" w:gutter="0"/>
          <w:cols w:space="708"/>
          <w:docGrid w:linePitch="360"/>
        </w:sectPr>
      </w:pPr>
    </w:p>
    <w:p w:rsidR="001E3C81" w:rsidRDefault="001E3C81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327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7"/>
        <w:gridCol w:w="6"/>
        <w:gridCol w:w="7227"/>
        <w:gridCol w:w="1701"/>
        <w:gridCol w:w="1559"/>
      </w:tblGrid>
      <w:tr w:rsidR="00E33719" w:rsidRPr="00883276" w:rsidTr="00E3716F">
        <w:trPr>
          <w:trHeight w:val="889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Разделов и тем дисциплины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E33719" w:rsidRPr="00883276" w:rsidRDefault="00E33719" w:rsidP="00E3716F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E33719" w:rsidRPr="00883276" w:rsidRDefault="00E33719" w:rsidP="00E371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(план/факт)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E33719" w:rsidRPr="00883276" w:rsidTr="00E3716F">
        <w:trPr>
          <w:trHeight w:val="405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719" w:rsidRPr="00883276" w:rsidTr="00E3716F">
        <w:trPr>
          <w:cantSplit/>
          <w:trHeight w:val="711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3 семестр. </w:t>
            </w:r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Руси </w:t>
            </w:r>
            <w:proofErr w:type="spellStart"/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домонгольского</w:t>
            </w:r>
            <w:proofErr w:type="spellEnd"/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 периода.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rPr>
          <w:trHeight w:val="948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1.Восточные славяне и становление Древнерусского государства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Происхождение славян по данным археологии и письменных источников. Восточные славяне. Становление Древнерусского государства от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Рюрика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до начала правления Владимира.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rPr>
          <w:trHeight w:val="1543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2.Славянская мифология и демонология.</w:t>
            </w:r>
          </w:p>
          <w:p w:rsidR="00E33719" w:rsidRPr="00883276" w:rsidRDefault="00E33719" w:rsidP="00E3716F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Языческий пантеон Владимира. Христианизация Руси. Двоеверие. Славянское   язычество по данным фольклорных, этнографических и письменных источников. Славянская   демонология и принятие христианства. Пережитки языческой мифологии и демонологии в народной культуре.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33719" w:rsidRPr="00883276" w:rsidTr="00E3716F">
        <w:trPr>
          <w:trHeight w:val="1098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3.Культура Руси </w:t>
            </w:r>
            <w:proofErr w:type="spellStart"/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домонгольского</w:t>
            </w:r>
            <w:proofErr w:type="spellEnd"/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периода.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Древнерусская культура X-XII веков. Крещение Руси и его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последствия. Основные особенности Древнерусской культуры и мировоззрения. Зодчество. Иконопись. Фольклор и литература.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rPr>
          <w:trHeight w:val="15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E33719" w:rsidRPr="00883276" w:rsidRDefault="00E33719" w:rsidP="00E371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Подготовка рефератов и индивидуальных сообщений к семинарам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Средневековой Руси.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rPr>
          <w:trHeight w:val="415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Монголо-татарское нашествие и его влияние на развитие древнерусской культуры. Борьба против золотоордынского ига – главная тема народного творчества. Монастыри. Летописание. Литература.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Нестяжателии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осифляне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. «Золотой век» иконописи.      Культура Московского царства. «Москва – Третий Рим».  </w:t>
            </w:r>
            <w:r w:rsidRPr="00883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Литература. Зодчество. Иконопись. Ценности и символика культуры Московского царства. Унификация и свободомыслие.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rPr>
          <w:trHeight w:val="264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276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сообщений к семинару.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rPr>
          <w:trHeight w:val="584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Второй семестр. </w:t>
            </w:r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«</w:t>
            </w:r>
            <w:proofErr w:type="spellStart"/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бунташного</w:t>
            </w:r>
            <w:proofErr w:type="spellEnd"/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» века.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rPr>
          <w:trHeight w:val="15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Кризис средневековой системы ценностей. Книги и учение в XVII веке. Культурный смысл церковного раскола. Новые тенденции в литературе, живописи, архитектуре. Переход к многоголосью в музыке. Первый придворный театр.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33719" w:rsidRPr="00883276" w:rsidTr="00E3716F">
        <w:trPr>
          <w:trHeight w:val="697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883276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proofErr w:type="gramStart"/>
            <w:r w:rsidRPr="0088327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83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276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883276">
              <w:rPr>
                <w:rFonts w:ascii="Times New Roman" w:hAnsi="Times New Roman" w:cs="Times New Roman"/>
                <w:sz w:val="24"/>
                <w:szCs w:val="24"/>
              </w:rPr>
              <w:t xml:space="preserve"> рефератов и сообщений к семинару.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rPr>
          <w:trHeight w:val="111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 Раздел. Эпоха Просвещения в России.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315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Культурный переворот петровского времени. Новый быт. Становление системы светского образования. Новая литература. Художественный язык нового искусства. От барокко к классицизму. Российские просветители. Московский университет. Первый государственный театр. Скульптура и живопись. Музыка.</w:t>
            </w:r>
          </w:p>
          <w:p w:rsidR="00E33719" w:rsidRPr="00883276" w:rsidRDefault="00E33719" w:rsidP="00E371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Контрольная работа (контрольный урок</w:t>
            </w:r>
            <w:proofErr w:type="gramStart"/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)з</w:t>
            </w:r>
            <w:proofErr w:type="gramEnd"/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а семестр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518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27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работа: 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Pr="00883276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культура в ХIХ веке.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491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1.</w:t>
            </w:r>
            <w:r w:rsidRPr="00883276">
              <w:rPr>
                <w:rFonts w:ascii="Times New Roman" w:eastAsia="Calibri" w:hAnsi="Times New Roman"/>
                <w:sz w:val="24"/>
                <w:szCs w:val="24"/>
              </w:rPr>
              <w:t>Российская культура первой половины – середины Х</w:t>
            </w:r>
            <w:proofErr w:type="gramStart"/>
            <w:r w:rsidRPr="00883276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gramEnd"/>
            <w:r w:rsidRPr="00883276">
              <w:rPr>
                <w:rFonts w:ascii="Times New Roman" w:eastAsia="Calibri" w:hAnsi="Times New Roman"/>
                <w:sz w:val="24"/>
                <w:szCs w:val="24"/>
              </w:rPr>
              <w:t xml:space="preserve">Х века. </w:t>
            </w:r>
          </w:p>
          <w:p w:rsidR="00E33719" w:rsidRPr="00883276" w:rsidRDefault="00E33719" w:rsidP="00E3716F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eastAsia="Calibri" w:hAnsi="Times New Roman"/>
                <w:sz w:val="24"/>
                <w:szCs w:val="24"/>
              </w:rPr>
              <w:t>Российская культура первой половины – середины Х</w:t>
            </w:r>
            <w:proofErr w:type="gramStart"/>
            <w:r w:rsidRPr="00883276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gramEnd"/>
            <w:r w:rsidRPr="00883276">
              <w:rPr>
                <w:rFonts w:ascii="Times New Roman" w:eastAsia="Calibri" w:hAnsi="Times New Roman"/>
                <w:sz w:val="24"/>
                <w:szCs w:val="24"/>
              </w:rPr>
              <w:t xml:space="preserve">Х века. 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 xml:space="preserve">«Пушкинская» модель русской культуры. Реформа народного образования. Просветительская политика и официальная идеология второй четверти XIX века. Западники и славянофилы. Романтизм. Литература как ведущая область культуры. Критический реализм. </w:t>
            </w:r>
            <w:r w:rsidRPr="00883276">
              <w:rPr>
                <w:rFonts w:ascii="Times New Roman" w:hAnsi="Times New Roman"/>
                <w:sz w:val="24"/>
                <w:szCs w:val="24"/>
              </w:rPr>
              <w:lastRenderedPageBreak/>
              <w:t>Столичная архитектура. Живопись. Музыка. Театр.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2-3</w:t>
            </w:r>
          </w:p>
        </w:tc>
      </w:tr>
      <w:tr w:rsidR="00E33719" w:rsidRPr="00883276" w:rsidTr="00E3716F"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883276">
              <w:rPr>
                <w:rFonts w:ascii="Times New Roman" w:eastAsia="Calibri" w:hAnsi="Times New Roman"/>
                <w:sz w:val="24"/>
                <w:szCs w:val="24"/>
              </w:rPr>
              <w:t xml:space="preserve">Российская культура после 1861 года. </w:t>
            </w:r>
          </w:p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Отмена крепостного права и реформы в сфере образования. Всплеск издательской деятельности. Критический реализм как ведущее направление русской культуры. Идеалы и герои русской литературы. Передвижники. «Могучая кучка». Реализм и театр. Русско-византийский стиль в архитектуре.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27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276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рефератов и сообщений, материалов к диспуту о роли российской культуры и интеллигенции.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57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3276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культура на рубеже Х</w:t>
            </w:r>
            <w:proofErr w:type="gramStart"/>
            <w:r w:rsidRPr="00883276">
              <w:rPr>
                <w:rFonts w:ascii="Times New Roman" w:eastAsia="Calibri" w:hAnsi="Times New Roman"/>
                <w:b/>
                <w:sz w:val="24"/>
                <w:szCs w:val="24"/>
              </w:rPr>
              <w:t>I</w:t>
            </w:r>
            <w:proofErr w:type="gramEnd"/>
            <w:r w:rsidRPr="00883276">
              <w:rPr>
                <w:rFonts w:ascii="Times New Roman" w:eastAsia="Calibri" w:hAnsi="Times New Roman"/>
                <w:b/>
                <w:sz w:val="24"/>
                <w:szCs w:val="24"/>
              </w:rPr>
              <w:t>Х-ХХ веков.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255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pStyle w:val="af2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Духовные истоки «нового искусства». Самосознание интеллигенции начала ХХ века. Символизм. «Мир искусства». Модерн в России. Русский авангардизм. Серебряный романтизм. Массовая городская культура. Герои и идеалы реалистической литературы начала ХХ века. Архитектура. Живопись. Музыка. Театр.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36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27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276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рефератов и сообщений, материалов к диспуту о роли российской культуры и интеллигенции.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825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3276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и советская культура 1917-1953 гг.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75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Формирование культурной политики большевиков. Футуристические мастерские. Кинематограф. Театр. Русская эмиграция. Реформы в образовании. Соцреализм как главный художественный метод. Возрождение ДПИ. Культура и Великая Отечественная война.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75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27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276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к семинарам (самостоятельно подобрать и проработать материал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по,художественным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течениям и  выполнить краткий конспект, придерживаясь предложенного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615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Раздел. </w:t>
            </w: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832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оветская культура 1953-1991 гг.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261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pStyle w:val="af2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С</w:t>
            </w:r>
            <w:r w:rsidRPr="00883276">
              <w:rPr>
                <w:rFonts w:ascii="Times New Roman" w:eastAsia="Calibri" w:hAnsi="Times New Roman"/>
                <w:sz w:val="24"/>
                <w:szCs w:val="24"/>
              </w:rPr>
              <w:t xml:space="preserve">оветская культура 1953-1991 гг. </w:t>
            </w:r>
          </w:p>
          <w:p w:rsidR="00E33719" w:rsidRPr="00883276" w:rsidRDefault="00E33719" w:rsidP="00E371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Послевоенная советская культура. Культура как средство и объект государственной политики. Человек в системе культуры соцреализма. Формы духовного сопротивления. Эффект «оттепели». Укрепление международных связей. Нобелевские лауреаты. Творчество «шестидесятников». Диссидентское движение.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Бардовские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песни и театры-студии. Литература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позднесоветского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общества. Культура эмиграции. Культурное «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двоемирие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» позднего советского общества.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27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276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к семинарам (самостоятельно подобрать и проработать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материал,выполнить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краткий конспект, придерживаясь предложенного плана). Подготовка к дискуссии о роли советской интеллигенции и диссидентства в развитии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Start"/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 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3276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культура на современном этапе.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092723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57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719" w:rsidRPr="00883276" w:rsidRDefault="00E33719" w:rsidP="00E3716F">
            <w:pPr>
              <w:pStyle w:val="af2"/>
              <w:spacing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Культурный кризис конца ХХ века. Глобализация. Коммерциализация. Информационный бум.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Блогосфера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Галеристы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артдилеры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. Телевидение как фабрика грез. Реклама. «Модернисты» и «традиционалисты». Реформы в образовании. Формы духовного сопротивления. Россия и Запад: диалог культур. Перспективы российской культуры.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092723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33719" w:rsidRPr="00883276" w:rsidTr="00E3716F">
        <w:trPr>
          <w:trHeight w:val="525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«Россия и будущее мировой культуры».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45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33719" w:rsidRPr="00883276" w:rsidTr="00E3716F">
        <w:trPr>
          <w:trHeight w:val="138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82 ч</w:t>
            </w:r>
            <w:proofErr w:type="gramStart"/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с.р. 41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1E3C81" w:rsidRPr="00E33719" w:rsidRDefault="001E3C81" w:rsidP="00E33719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D80410" w:rsidRPr="00883276" w:rsidRDefault="00D80410" w:rsidP="001E3C81">
      <w:pPr>
        <w:pStyle w:val="af5"/>
        <w:rPr>
          <w:rFonts w:ascii="Times New Roman" w:hAnsi="Times New Roman"/>
          <w:b/>
          <w:sz w:val="24"/>
          <w:szCs w:val="24"/>
        </w:rPr>
      </w:pPr>
    </w:p>
    <w:p w:rsidR="00D80410" w:rsidRPr="00883276" w:rsidRDefault="00D80410" w:rsidP="001E3C81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83276" w:rsidRPr="00883276" w:rsidRDefault="00883276" w:rsidP="001E3C81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83276" w:rsidRPr="00883276" w:rsidRDefault="00883276" w:rsidP="001E3C81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83276" w:rsidRPr="00883276" w:rsidRDefault="00883276" w:rsidP="001E3C81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83276" w:rsidRPr="00883276" w:rsidRDefault="00883276" w:rsidP="001E3C81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83276" w:rsidRDefault="00883276" w:rsidP="001E3C81">
      <w:pPr>
        <w:pStyle w:val="af5"/>
        <w:rPr>
          <w:rFonts w:ascii="Times New Roman" w:hAnsi="Times New Roman"/>
          <w:b/>
          <w:sz w:val="24"/>
          <w:szCs w:val="24"/>
        </w:rPr>
        <w:sectPr w:rsidR="00883276" w:rsidSect="00883276">
          <w:footerReference w:type="even" r:id="rId10"/>
          <w:footerReference w:type="default" r:id="rId11"/>
          <w:pgSz w:w="16838" w:h="11906" w:orient="landscape"/>
          <w:pgMar w:top="1276" w:right="851" w:bottom="1134" w:left="539" w:header="709" w:footer="709" w:gutter="0"/>
          <w:cols w:space="708"/>
          <w:docGrid w:linePitch="360"/>
        </w:sectPr>
      </w:pPr>
    </w:p>
    <w:p w:rsidR="00883276" w:rsidRPr="00883276" w:rsidRDefault="00883276" w:rsidP="001E3C81">
      <w:pPr>
        <w:pStyle w:val="af5"/>
        <w:rPr>
          <w:rFonts w:ascii="Times New Roman" w:hAnsi="Times New Roman"/>
          <w:b/>
          <w:sz w:val="24"/>
          <w:szCs w:val="24"/>
        </w:rPr>
      </w:pPr>
    </w:p>
    <w:p w:rsidR="006F2D7B" w:rsidRDefault="006F2D7B" w:rsidP="006F2D7B">
      <w:pPr>
        <w:keepNext/>
        <w:outlineLvl w:val="4"/>
        <w:rPr>
          <w:rFonts w:ascii="Times New Roman CYR" w:hAnsi="Times New Roman CYR" w:cs="Times New Roman CYR"/>
          <w:sz w:val="24"/>
          <w:szCs w:val="24"/>
        </w:rPr>
      </w:pPr>
      <w:r w:rsidRPr="006F2D7B">
        <w:rPr>
          <w:rFonts w:ascii="Times New Roman CYR" w:hAnsi="Times New Roman CYR" w:cs="Times New Roman CYR"/>
          <w:sz w:val="24"/>
          <w:szCs w:val="24"/>
        </w:rPr>
        <w:t>3. УСЛОВИЯ РЕАЛИЗАЦИИ УЧЕБНОЙ ДИСЦИПЛИНЫ</w:t>
      </w:r>
    </w:p>
    <w:p w:rsidR="006F2D7B" w:rsidRPr="006F2D7B" w:rsidRDefault="006F2D7B" w:rsidP="006F2D7B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6F2D7B">
        <w:rPr>
          <w:rFonts w:ascii="Times New Roman" w:hAnsi="Times New Roman"/>
          <w:sz w:val="24"/>
          <w:szCs w:val="24"/>
        </w:rPr>
        <w:t xml:space="preserve">В целях реализации </w:t>
      </w:r>
      <w:proofErr w:type="spellStart"/>
      <w:r w:rsidRPr="006F2D7B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6F2D7B">
        <w:rPr>
          <w:rFonts w:ascii="Times New Roman" w:hAnsi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F2D7B" w:rsidRPr="006F2D7B" w:rsidRDefault="006F2D7B" w:rsidP="006F2D7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6F2D7B">
        <w:rPr>
          <w:rFonts w:ascii="Times New Roman" w:hAnsi="Times New Roman"/>
          <w:sz w:val="24"/>
          <w:szCs w:val="24"/>
        </w:rPr>
        <w:t xml:space="preserve">В процессе выполнения </w:t>
      </w:r>
      <w:proofErr w:type="gramStart"/>
      <w:r w:rsidRPr="006F2D7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F2D7B">
        <w:rPr>
          <w:rFonts w:ascii="Times New Roman" w:hAnsi="Times New Roman"/>
          <w:sz w:val="24"/>
          <w:szCs w:val="24"/>
        </w:rPr>
        <w:t xml:space="preserve"> лабораторных и практических занятий, включаются задания с использованием персональных компьютеров.</w:t>
      </w:r>
    </w:p>
    <w:p w:rsidR="006F2D7B" w:rsidRDefault="006F2D7B" w:rsidP="006F2D7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6F2D7B">
        <w:rPr>
          <w:rFonts w:ascii="Times New Roman" w:hAnsi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6F2D7B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6F2D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D7B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6F2D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D7B">
        <w:rPr>
          <w:rFonts w:ascii="Times New Roman" w:hAnsi="Times New Roman"/>
          <w:sz w:val="24"/>
          <w:szCs w:val="24"/>
        </w:rPr>
        <w:t>онлайн-лекции</w:t>
      </w:r>
      <w:proofErr w:type="spellEnd"/>
      <w:r w:rsidRPr="006F2D7B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6F2D7B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6F2D7B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6F2D7B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6F2D7B">
        <w:rPr>
          <w:rFonts w:ascii="Times New Roman" w:hAnsi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8F5C5C" w:rsidRPr="008F5C5C" w:rsidRDefault="008F5C5C" w:rsidP="006F2D7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F5C5C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8F5C5C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>обучающимися</w:t>
      </w:r>
      <w:proofErr w:type="gramEnd"/>
      <w:r w:rsidRPr="008F5C5C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6F2D7B" w:rsidRPr="006F2D7B" w:rsidRDefault="006F2D7B" w:rsidP="006F2D7B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883276" w:rsidRDefault="00821AFD" w:rsidP="00821AFD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t>3.1. Требования к материально-техническому обеспечению</w:t>
      </w:r>
    </w:p>
    <w:p w:rsidR="00883276" w:rsidRDefault="00821AFD" w:rsidP="00821AFD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883276" w:rsidRDefault="00821AFD" w:rsidP="00821AFD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proofErr w:type="gramStart"/>
      <w:r w:rsidRPr="00FC2724">
        <w:rPr>
          <w:rFonts w:ascii="Times New Roman" w:hAnsi="Times New Roman"/>
          <w:sz w:val="24"/>
          <w:szCs w:val="24"/>
        </w:rPr>
        <w:t>Оборудование учебного кабинета: рабочая доска, наглядные пособия (учебники, плакаты, карточки, статистические  материалы, географические карты (политическая, исторические карты регионов мира, тестовый материал, индивидуальные карты мониторинга учебных знаний)</w:t>
      </w:r>
      <w:proofErr w:type="gramEnd"/>
    </w:p>
    <w:p w:rsidR="00883276" w:rsidRDefault="00821AFD" w:rsidP="00883276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proofErr w:type="spellStart"/>
      <w:r w:rsidRPr="00FC2724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FC2724">
        <w:rPr>
          <w:rFonts w:ascii="Times New Roman" w:hAnsi="Times New Roman"/>
          <w:sz w:val="24"/>
          <w:szCs w:val="24"/>
        </w:rPr>
        <w:t xml:space="preserve"> проектор, компьютер.</w:t>
      </w:r>
    </w:p>
    <w:p w:rsidR="006F2D7B" w:rsidRPr="006F2D7B" w:rsidRDefault="006F2D7B" w:rsidP="006F2D7B">
      <w:pPr>
        <w:keepNext/>
        <w:outlineLvl w:val="4"/>
        <w:rPr>
          <w:rFonts w:ascii="Times New Roman" w:hAnsi="Times New Roman"/>
          <w:sz w:val="24"/>
          <w:szCs w:val="24"/>
        </w:rPr>
      </w:pPr>
      <w:proofErr w:type="gramStart"/>
      <w:r w:rsidRPr="006F2D7B">
        <w:rPr>
          <w:rFonts w:ascii="Times New Roman" w:hAnsi="Times New Roman"/>
          <w:sz w:val="24"/>
          <w:szCs w:val="24"/>
        </w:rPr>
        <w:t>При электронных формах дистанционного обучения</w:t>
      </w:r>
      <w:r>
        <w:rPr>
          <w:rFonts w:ascii="Times New Roman" w:hAnsi="Times New Roman"/>
          <w:sz w:val="24"/>
          <w:szCs w:val="24"/>
        </w:rPr>
        <w:t xml:space="preserve"> у обучающихся и преподавателя: </w:t>
      </w:r>
      <w:r w:rsidRPr="006F2D7B">
        <w:rPr>
          <w:rFonts w:ascii="Times New Roman" w:hAnsi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821AFD" w:rsidRDefault="00821AFD" w:rsidP="00821A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883276" w:rsidRDefault="00883276" w:rsidP="00821A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883276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783E21" w:rsidRPr="00783E21" w:rsidRDefault="00783E21" w:rsidP="00783E21">
      <w:pPr>
        <w:spacing w:after="0" w:line="240" w:lineRule="auto"/>
        <w:rPr>
          <w:sz w:val="20"/>
          <w:szCs w:val="20"/>
        </w:rPr>
      </w:pPr>
      <w:r w:rsidRPr="00783E21">
        <w:rPr>
          <w:sz w:val="20"/>
          <w:szCs w:val="20"/>
        </w:rPr>
        <w:t>Горелов А.А. История отечественной культуры</w:t>
      </w:r>
      <w:proofErr w:type="gramStart"/>
      <w:r w:rsidRPr="00783E21">
        <w:rPr>
          <w:sz w:val="20"/>
          <w:szCs w:val="20"/>
        </w:rPr>
        <w:t xml:space="preserve"> :</w:t>
      </w:r>
      <w:proofErr w:type="gramEnd"/>
      <w:r w:rsidRPr="00783E21">
        <w:rPr>
          <w:sz w:val="20"/>
          <w:szCs w:val="20"/>
        </w:rPr>
        <w:t xml:space="preserve"> учебник для СПО / А. А. Горелов. - 2-е издание. - Москва</w:t>
      </w:r>
      <w:proofErr w:type="gramStart"/>
      <w:r w:rsidRPr="00783E21">
        <w:rPr>
          <w:sz w:val="20"/>
          <w:szCs w:val="20"/>
        </w:rPr>
        <w:t xml:space="preserve"> :</w:t>
      </w:r>
      <w:proofErr w:type="gramEnd"/>
      <w:r w:rsidRPr="00783E21">
        <w:rPr>
          <w:sz w:val="20"/>
          <w:szCs w:val="20"/>
        </w:rPr>
        <w:t xml:space="preserve"> </w:t>
      </w:r>
      <w:proofErr w:type="spellStart"/>
      <w:r w:rsidRPr="00783E21">
        <w:rPr>
          <w:sz w:val="20"/>
          <w:szCs w:val="20"/>
        </w:rPr>
        <w:t>Юрайт</w:t>
      </w:r>
      <w:proofErr w:type="spellEnd"/>
      <w:r w:rsidRPr="00783E21">
        <w:rPr>
          <w:sz w:val="20"/>
          <w:szCs w:val="20"/>
        </w:rPr>
        <w:t>, 2015. - 387 см. - (Профессиональное образование). (Накладная №46)</w:t>
      </w:r>
    </w:p>
    <w:p w:rsidR="009E34BD" w:rsidRDefault="009E34BD" w:rsidP="00883276">
      <w:p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83276">
      <w:p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821AFD" w:rsidRPr="00FC2724" w:rsidTr="00821AFD">
        <w:trPr>
          <w:trHeight w:val="3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CE" w:rsidRDefault="00821AFD" w:rsidP="00436ECE">
            <w:pPr>
              <w:keepNext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  <w:p w:rsidR="00821AFD" w:rsidRPr="00FC2724" w:rsidRDefault="00821AFD" w:rsidP="00436ECE">
            <w:pPr>
              <w:keepNext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</w:p>
          <w:p w:rsidR="00436ECE" w:rsidRPr="00436ECE" w:rsidRDefault="00821AFD" w:rsidP="0043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ECE" w:rsidRPr="00436EC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36ECE" w:rsidRPr="00436ECE" w:rsidRDefault="00436ECE" w:rsidP="0043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применять знания истории отечественной культуры в работе с творческим коллективом;</w:t>
            </w:r>
          </w:p>
          <w:p w:rsidR="00436ECE" w:rsidRPr="00436ECE" w:rsidRDefault="00436ECE" w:rsidP="0043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 xml:space="preserve">сохранять культурное наследие региона; </w:t>
            </w:r>
          </w:p>
          <w:p w:rsidR="00436ECE" w:rsidRPr="00436ECE" w:rsidRDefault="00436ECE" w:rsidP="0043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EC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36ECE" w:rsidRPr="00436ECE" w:rsidRDefault="00436ECE" w:rsidP="0043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понятие, виды и формы культуры;</w:t>
            </w:r>
          </w:p>
          <w:p w:rsidR="00436ECE" w:rsidRPr="00436ECE" w:rsidRDefault="00436ECE" w:rsidP="0043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значение и место отечественной культуры как части мировой культуры;</w:t>
            </w:r>
          </w:p>
          <w:p w:rsidR="00821AFD" w:rsidRPr="00FC2724" w:rsidRDefault="00436ECE" w:rsidP="0043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основные этапы истории отечественной культуры, выдающихся деятелей, известные памятники, тенденции развития отечественной культуры.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D" w:rsidRPr="00FC2724" w:rsidRDefault="00821AFD" w:rsidP="00821AFD">
            <w:pPr>
              <w:keepNext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821AFD" w:rsidRPr="00FC2724" w:rsidRDefault="00821AFD" w:rsidP="00821AFD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821AFD" w:rsidRPr="00436ECE" w:rsidRDefault="00821AFD" w:rsidP="00436EC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C2724">
              <w:t>-</w:t>
            </w:r>
            <w:r w:rsidRPr="00436ECE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821AFD" w:rsidRPr="00436ECE" w:rsidRDefault="00821AFD" w:rsidP="00436EC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-Тестирование по теме.</w:t>
            </w:r>
          </w:p>
          <w:p w:rsidR="00821AFD" w:rsidRPr="00436ECE" w:rsidRDefault="00821AFD" w:rsidP="00436EC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-Итоговое тестирование.</w:t>
            </w:r>
          </w:p>
          <w:p w:rsidR="00821AFD" w:rsidRPr="00436ECE" w:rsidRDefault="00821AFD" w:rsidP="00436EC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-Индивидуальный опрос.</w:t>
            </w:r>
          </w:p>
          <w:p w:rsidR="00821AFD" w:rsidRPr="00436ECE" w:rsidRDefault="00821AFD" w:rsidP="00436EC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-Сообщение по теме.</w:t>
            </w:r>
          </w:p>
          <w:p w:rsidR="00821AFD" w:rsidRPr="00436ECE" w:rsidRDefault="00821AFD" w:rsidP="00436EC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-Контрольная работа.</w:t>
            </w:r>
          </w:p>
          <w:p w:rsidR="00821AFD" w:rsidRPr="00436ECE" w:rsidRDefault="00821AFD" w:rsidP="00436EC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-Экзамен.</w:t>
            </w:r>
          </w:p>
          <w:p w:rsidR="00821AFD" w:rsidRPr="00FC2724" w:rsidRDefault="00821AFD" w:rsidP="00821AFD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AFD" w:rsidRPr="00FC2724" w:rsidRDefault="00821AFD" w:rsidP="00821AFD">
      <w:p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21AFD">
      <w:pPr>
        <w:tabs>
          <w:tab w:val="num" w:pos="0"/>
          <w:tab w:val="left" w:pos="127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21AFD">
      <w:pPr>
        <w:tabs>
          <w:tab w:val="num" w:pos="0"/>
          <w:tab w:val="left" w:pos="127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21AFD">
      <w:pPr>
        <w:tabs>
          <w:tab w:val="num" w:pos="0"/>
          <w:tab w:val="left" w:pos="127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21AFD">
      <w:pPr>
        <w:tabs>
          <w:tab w:val="num" w:pos="0"/>
          <w:tab w:val="left" w:pos="127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21AFD">
      <w:pPr>
        <w:tabs>
          <w:tab w:val="num" w:pos="0"/>
          <w:tab w:val="left" w:pos="127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21AFD">
      <w:pPr>
        <w:tabs>
          <w:tab w:val="num" w:pos="0"/>
          <w:tab w:val="left" w:pos="127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21AFD">
      <w:pPr>
        <w:tabs>
          <w:tab w:val="num" w:pos="0"/>
          <w:tab w:val="left" w:pos="127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927FF8" w:rsidRDefault="00927FF8" w:rsidP="00821AFD">
      <w:pPr>
        <w:keepNext/>
        <w:outlineLvl w:val="4"/>
        <w:rPr>
          <w:rFonts w:ascii="Times New Roman" w:hAnsi="Times New Roman"/>
          <w:b/>
          <w:sz w:val="24"/>
          <w:szCs w:val="24"/>
        </w:rPr>
      </w:pPr>
    </w:p>
    <w:p w:rsidR="00927FF8" w:rsidRDefault="00927FF8" w:rsidP="00821AFD">
      <w:pPr>
        <w:keepNext/>
        <w:outlineLvl w:val="4"/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t>Оценка результатов освоения учебной дисциплины.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групповых </w:t>
      </w:r>
      <w:proofErr w:type="spellStart"/>
      <w:r w:rsidRPr="00FC2724">
        <w:rPr>
          <w:rFonts w:ascii="Times New Roman" w:hAnsi="Times New Roman"/>
          <w:sz w:val="24"/>
          <w:szCs w:val="24"/>
        </w:rPr>
        <w:t>заданий</w:t>
      </w:r>
      <w:proofErr w:type="gramStart"/>
      <w:r w:rsidRPr="00FC2724">
        <w:rPr>
          <w:rFonts w:ascii="Times New Roman" w:hAnsi="Times New Roman"/>
          <w:sz w:val="24"/>
          <w:szCs w:val="24"/>
        </w:rPr>
        <w:t>,к</w:t>
      </w:r>
      <w:proofErr w:type="gramEnd"/>
      <w:r w:rsidRPr="00FC2724">
        <w:rPr>
          <w:rFonts w:ascii="Times New Roman" w:hAnsi="Times New Roman"/>
          <w:sz w:val="24"/>
          <w:szCs w:val="24"/>
        </w:rPr>
        <w:t>онтрольных,самостоятельных</w:t>
      </w:r>
      <w:proofErr w:type="spellEnd"/>
      <w:r w:rsidRPr="00FC2724">
        <w:rPr>
          <w:rFonts w:ascii="Times New Roman" w:hAnsi="Times New Roman"/>
          <w:sz w:val="24"/>
          <w:szCs w:val="24"/>
        </w:rPr>
        <w:t xml:space="preserve"> и проверочных работ и во время итоговой аттестации.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t>Критерии оценки за устный ответ:</w:t>
      </w:r>
      <w:r w:rsidRPr="00FC2724">
        <w:rPr>
          <w:rFonts w:ascii="Times New Roman" w:hAnsi="Times New Roman"/>
          <w:sz w:val="24"/>
          <w:szCs w:val="24"/>
        </w:rPr>
        <w:t xml:space="preserve">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ab/>
        <w:t xml:space="preserve">Критериями оценки «1» считается отсутствие ответа.   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 xml:space="preserve">      </w:t>
      </w:r>
      <w:r w:rsidRPr="00FC2724">
        <w:rPr>
          <w:rFonts w:ascii="Times New Roman" w:hAnsi="Times New Roman"/>
          <w:b/>
          <w:sz w:val="24"/>
          <w:szCs w:val="24"/>
        </w:rPr>
        <w:t>Критерии оценок тестовых заданий: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>«5» - от 80% и более от общей суммы баллов;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>«4» - от 67 до 79% от общей суммы баллов;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>«3» - от 34 до 66% от общей суммы баллов;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>«2» - менее 34% от общей суммы баллов.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t>Нормы выставления оценок за практические работы: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 xml:space="preserve">  «5» - правильно даны ответы по содержанию, нет погрешностей в оформлении;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 xml:space="preserve">  «3» - погрешности в раскрытии сути вопроса,  небрежность в оформлении;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lastRenderedPageBreak/>
        <w:t xml:space="preserve">   «2» - вопрос не раскрыт, серьезные ошибки по содержанию, отсутствие навыков оформления.</w:t>
      </w:r>
    </w:p>
    <w:p w:rsidR="005B518C" w:rsidRDefault="005B518C" w:rsidP="00821AFD">
      <w:pPr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883276" w:rsidRDefault="00883276" w:rsidP="00821AFD">
      <w:pPr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821AFD" w:rsidRPr="00883276" w:rsidRDefault="00821AFD" w:rsidP="00883276">
      <w:pPr>
        <w:rPr>
          <w:rFonts w:ascii="Times New Roman" w:eastAsia="Calibri" w:hAnsi="Times New Roman" w:cs="Calibri"/>
          <w:b/>
          <w:sz w:val="24"/>
          <w:szCs w:val="24"/>
        </w:rPr>
      </w:pPr>
      <w:r w:rsidRPr="00FC2724">
        <w:rPr>
          <w:rFonts w:ascii="Times New Roman" w:eastAsia="Calibri" w:hAnsi="Times New Roman" w:cs="Calibri"/>
          <w:b/>
          <w:sz w:val="24"/>
          <w:szCs w:val="24"/>
        </w:rPr>
        <w:t>Вопросы к экзамену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eastAsia="Calibri" w:hAnsi="Times New Roman"/>
          <w:b/>
        </w:rPr>
        <w:t xml:space="preserve">  </w:t>
      </w:r>
      <w:r w:rsidRPr="005B518C">
        <w:rPr>
          <w:rFonts w:ascii="Times New Roman" w:hAnsi="Times New Roman"/>
        </w:rPr>
        <w:t>1вопрос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1.Мифология и демонология восточных славян.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2. Крещение Руси и его влияние на развитие культуры.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 xml:space="preserve">3.Древнерусская архитектура </w:t>
      </w:r>
      <w:proofErr w:type="spellStart"/>
      <w:r w:rsidRPr="005B518C">
        <w:rPr>
          <w:rFonts w:ascii="Times New Roman" w:hAnsi="Times New Roman"/>
        </w:rPr>
        <w:t>домонгольского</w:t>
      </w:r>
      <w:proofErr w:type="spellEnd"/>
      <w:r w:rsidRPr="005B518C">
        <w:rPr>
          <w:rFonts w:ascii="Times New Roman" w:hAnsi="Times New Roman"/>
        </w:rPr>
        <w:t xml:space="preserve"> периода.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 xml:space="preserve">4. Древнерусская иконопись </w:t>
      </w:r>
      <w:proofErr w:type="spellStart"/>
      <w:r w:rsidRPr="005B518C">
        <w:rPr>
          <w:rFonts w:ascii="Times New Roman" w:hAnsi="Times New Roman"/>
        </w:rPr>
        <w:t>домонгольского</w:t>
      </w:r>
      <w:proofErr w:type="spellEnd"/>
      <w:r w:rsidRPr="005B518C">
        <w:rPr>
          <w:rFonts w:ascii="Times New Roman" w:hAnsi="Times New Roman"/>
        </w:rPr>
        <w:t xml:space="preserve"> периода.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 xml:space="preserve">5. Древнерусская литература </w:t>
      </w:r>
      <w:proofErr w:type="spellStart"/>
      <w:r w:rsidRPr="005B518C">
        <w:rPr>
          <w:rFonts w:ascii="Times New Roman" w:hAnsi="Times New Roman"/>
        </w:rPr>
        <w:t>домонгольского</w:t>
      </w:r>
      <w:proofErr w:type="spellEnd"/>
      <w:r w:rsidRPr="005B518C">
        <w:rPr>
          <w:rFonts w:ascii="Times New Roman" w:hAnsi="Times New Roman"/>
        </w:rPr>
        <w:t xml:space="preserve"> периода.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6. Татаро-монгольское завоевание  Руси и его влияние на развитие культуры.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7. Русская иконопись в конце 14-начале 16 вв.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8. Русская храмовая архитектура во второй половине 15-16 вв.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9. Православие и ереси в 15-16 вв.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 xml:space="preserve">10. </w:t>
      </w:r>
      <w:proofErr w:type="spellStart"/>
      <w:r w:rsidRPr="005B518C">
        <w:rPr>
          <w:rFonts w:ascii="Times New Roman" w:hAnsi="Times New Roman"/>
        </w:rPr>
        <w:t>Социокультурный</w:t>
      </w:r>
      <w:proofErr w:type="spellEnd"/>
      <w:r w:rsidRPr="005B518C">
        <w:rPr>
          <w:rFonts w:ascii="Times New Roman" w:hAnsi="Times New Roman"/>
        </w:rPr>
        <w:t xml:space="preserve"> кризис 17 века. Раскол.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11. Петровские реформы в области культуры.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12. Российская живопись 18 века.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 xml:space="preserve">13. </w:t>
      </w:r>
      <w:proofErr w:type="spellStart"/>
      <w:proofErr w:type="gramStart"/>
      <w:r w:rsidRPr="005B518C">
        <w:rPr>
          <w:rFonts w:ascii="Times New Roman" w:hAnsi="Times New Roman"/>
        </w:rPr>
        <w:t>Россий</w:t>
      </w:r>
      <w:proofErr w:type="spellEnd"/>
      <w:r w:rsidRPr="005B518C">
        <w:rPr>
          <w:rFonts w:ascii="Times New Roman" w:hAnsi="Times New Roman"/>
        </w:rPr>
        <w:t xml:space="preserve"> </w:t>
      </w:r>
      <w:proofErr w:type="spellStart"/>
      <w:r w:rsidRPr="005B518C">
        <w:rPr>
          <w:rFonts w:ascii="Times New Roman" w:hAnsi="Times New Roman"/>
        </w:rPr>
        <w:t>ская</w:t>
      </w:r>
      <w:proofErr w:type="spellEnd"/>
      <w:proofErr w:type="gramEnd"/>
      <w:r w:rsidRPr="005B518C">
        <w:rPr>
          <w:rFonts w:ascii="Times New Roman" w:hAnsi="Times New Roman"/>
        </w:rPr>
        <w:t xml:space="preserve"> архитектура 18 века.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14. Российская музыка и театр 18 века.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15. Российская живопись первой половины 19 века.</w:t>
      </w:r>
      <w:r w:rsidR="005B518C" w:rsidRPr="005B518C">
        <w:rPr>
          <w:rFonts w:ascii="Times New Roman" w:hAnsi="Times New Roman"/>
        </w:rPr>
        <w:t xml:space="preserve">        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 xml:space="preserve"> 2 вопрос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архитектура первой половины 19 века.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музыка и театр первой половины 19 века.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живопись второй половины 19 века. Передвижники.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архитектура второй половины 19 века.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музыка второй половины19 века. Могучая кучка. П. И. Чайковский.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литература второй половины 19 века. Л. Н. Толстой и Ф. М. Достоевский.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архитектура последней трети 19 – начала 20 вв.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литература и театр последней трети 19 – начала 20 вв.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lastRenderedPageBreak/>
        <w:t>Российская живопись последней трети 19 – начала 20 вв.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Советская живопись 1920-х гг. Переход к соцреализму.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Советская литература 1920-х гг. Переход к соцреализму.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Советская архитектура и скульптура.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Советская культура 1930-х гг. Культурная революция.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 xml:space="preserve">Советская культура после 1953 </w:t>
      </w:r>
      <w:proofErr w:type="spellStart"/>
      <w:r w:rsidRPr="005B518C">
        <w:rPr>
          <w:rFonts w:ascii="Times New Roman" w:hAnsi="Times New Roman"/>
        </w:rPr>
        <w:t>г.</w:t>
      </w:r>
      <w:proofErr w:type="gramStart"/>
      <w:r w:rsidRPr="005B518C">
        <w:rPr>
          <w:rFonts w:ascii="Times New Roman" w:hAnsi="Times New Roman"/>
        </w:rPr>
        <w:t>:д</w:t>
      </w:r>
      <w:proofErr w:type="gramEnd"/>
      <w:r w:rsidRPr="005B518C">
        <w:rPr>
          <w:rFonts w:ascii="Times New Roman" w:hAnsi="Times New Roman"/>
        </w:rPr>
        <w:t>остижения</w:t>
      </w:r>
      <w:proofErr w:type="spellEnd"/>
      <w:r w:rsidRPr="005B518C">
        <w:rPr>
          <w:rFonts w:ascii="Times New Roman" w:hAnsi="Times New Roman"/>
        </w:rPr>
        <w:t xml:space="preserve"> и проблемы.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культура на современном этапе.</w:t>
      </w:r>
    </w:p>
    <w:p w:rsidR="00821AFD" w:rsidRPr="00FC2724" w:rsidRDefault="00821AFD" w:rsidP="00821AFD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821AFD" w:rsidRPr="00FC2724" w:rsidRDefault="00821AFD" w:rsidP="00821AFD">
      <w:pPr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821AFD" w:rsidRPr="00FC2724" w:rsidRDefault="00821AFD" w:rsidP="00821AFD">
      <w:pPr>
        <w:rPr>
          <w:rFonts w:ascii="Times New Roman" w:hAnsi="Times New Roman"/>
          <w:sz w:val="24"/>
          <w:szCs w:val="24"/>
        </w:rPr>
      </w:pPr>
      <w:proofErr w:type="gramStart"/>
      <w:r w:rsidRPr="00FC2724">
        <w:rPr>
          <w:rFonts w:ascii="Times New Roman" w:hAnsi="Times New Roman"/>
          <w:sz w:val="24"/>
          <w:szCs w:val="24"/>
        </w:rPr>
        <w:t>«5»- студент демонстрирует глубокое и полное знание и понимание всего объема программного материала, решает проблемы на творческом уровне, допускает не более одного недочета, который легко исправляет по требованию преподавателя;                                            «4»- студент показывает знания всего изученного материала, дает полный и правильный ответ, применяет полученные знания на практике в видоизмененной ситуации, допускает незначительные ошибки и недочеты;</w:t>
      </w:r>
      <w:proofErr w:type="gramEnd"/>
    </w:p>
    <w:p w:rsidR="00821AFD" w:rsidRPr="00FC2724" w:rsidRDefault="00821AFD" w:rsidP="00821AFD">
      <w:pPr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 xml:space="preserve">«3»- студент усвоил основное содержание учебного материала с пробелами, материал излагает </w:t>
      </w:r>
      <w:proofErr w:type="spellStart"/>
      <w:r w:rsidRPr="00FC2724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FC2724">
        <w:rPr>
          <w:rFonts w:ascii="Times New Roman" w:hAnsi="Times New Roman"/>
          <w:sz w:val="24"/>
          <w:szCs w:val="24"/>
        </w:rPr>
        <w:t>, фрагментарно, не всегда последовательно, испытывает затруднения в применении знаний, отвечает неполно на вопросы преподавателя, допуская одну-две грубые ошибки;</w:t>
      </w:r>
    </w:p>
    <w:p w:rsidR="00821AFD" w:rsidRPr="00FC2724" w:rsidRDefault="00821AFD" w:rsidP="00821AFD">
      <w:pPr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>«2»- студент не усвоил и не раскрыл основное содержание материала, при ответе на один вопрос допускает более двух грубых ошибок, которые не может исправить, не может ответить ни на один из поставленных вопросов.</w:t>
      </w:r>
    </w:p>
    <w:p w:rsidR="00821AFD" w:rsidRPr="00FC2724" w:rsidRDefault="00821AFD" w:rsidP="00821AFD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</w:p>
    <w:p w:rsidR="00821AFD" w:rsidRPr="00FC2724" w:rsidRDefault="00821AFD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821AFD" w:rsidRDefault="00821AFD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82624A" w:rsidRPr="00FC2724" w:rsidRDefault="0082624A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821AFD" w:rsidRPr="00FC2724" w:rsidRDefault="00821AFD" w:rsidP="00821AFD">
      <w:pPr>
        <w:rPr>
          <w:rFonts w:ascii="Times New Roman" w:eastAsia="Calibri" w:hAnsi="Times New Roman" w:cs="Calibri"/>
          <w:b/>
          <w:sz w:val="24"/>
          <w:szCs w:val="24"/>
        </w:rPr>
      </w:pPr>
      <w:r w:rsidRPr="00FC2724">
        <w:rPr>
          <w:rFonts w:ascii="Times New Roman" w:eastAsia="Calibri" w:hAnsi="Times New Roman" w:cs="Calibri"/>
          <w:b/>
          <w:sz w:val="24"/>
          <w:szCs w:val="24"/>
        </w:rPr>
        <w:t xml:space="preserve">Тесты    </w:t>
      </w:r>
    </w:p>
    <w:p w:rsidR="00821AFD" w:rsidRPr="00FC2724" w:rsidRDefault="00821AFD" w:rsidP="00821AFD">
      <w:pPr>
        <w:numPr>
          <w:ilvl w:val="0"/>
          <w:numId w:val="13"/>
        </w:num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b/>
          <w:sz w:val="24"/>
          <w:szCs w:val="24"/>
        </w:rPr>
        <w:t>семестр</w:t>
      </w:r>
    </w:p>
    <w:p w:rsidR="00821AFD" w:rsidRPr="00FC2724" w:rsidRDefault="00821AFD" w:rsidP="00821AFD">
      <w:pPr>
        <w:tabs>
          <w:tab w:val="left" w:pos="72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1. Археологическая культура, с которой связывают появление византийского термина «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словене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»: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1.трипольская, 2.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черняховская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3.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пражско-корчакская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4.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пшеворская</w:t>
      </w:r>
      <w:proofErr w:type="spellEnd"/>
    </w:p>
    <w:p w:rsidR="00821AFD" w:rsidRPr="00FC2724" w:rsidRDefault="00821AFD" w:rsidP="00821AFD">
      <w:pPr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Древнейший центр племенного союза полян: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Новгород, 2. Киев, 3.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Доростол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4. Царьград </w:t>
      </w:r>
    </w:p>
    <w:p w:rsidR="00821AFD" w:rsidRPr="00FC2724" w:rsidRDefault="00821AFD" w:rsidP="00821AFD">
      <w:pPr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Древнеславянский бог скота и богатства:                                                                                        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Велес, 2. Перун, 3.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Сварог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4.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Стрибог</w:t>
      </w:r>
      <w:proofErr w:type="spellEnd"/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4.    Кто из перечисленных богов имел, вероятно, иранское происхождение: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1.Перун, 2.Хорс, 3.Сварог, 4.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Мокошь</w:t>
      </w:r>
      <w:proofErr w:type="spellEnd"/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5.    Рассказы о своих встречах с </w:t>
      </w:r>
      <w:proofErr w:type="gramStart"/>
      <w:r w:rsidRPr="00FC2724">
        <w:rPr>
          <w:rFonts w:ascii="Times New Roman" w:eastAsia="Calibri" w:hAnsi="Times New Roman" w:cs="Calibri"/>
          <w:sz w:val="24"/>
          <w:szCs w:val="24"/>
        </w:rPr>
        <w:t>нечистью</w:t>
      </w:r>
      <w:proofErr w:type="gramEnd"/>
      <w:r w:rsidRPr="00FC2724">
        <w:rPr>
          <w:rFonts w:ascii="Times New Roman" w:eastAsia="Calibri" w:hAnsi="Times New Roman" w:cs="Calibri"/>
          <w:sz w:val="24"/>
          <w:szCs w:val="24"/>
        </w:rPr>
        <w:t>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1.былины, 2.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былички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3. </w:t>
      </w:r>
      <w:proofErr w:type="gramStart"/>
      <w:r w:rsidRPr="00FC2724">
        <w:rPr>
          <w:rFonts w:ascii="Times New Roman" w:eastAsia="Calibri" w:hAnsi="Times New Roman" w:cs="Calibri"/>
          <w:sz w:val="24"/>
          <w:szCs w:val="24"/>
        </w:rPr>
        <w:t>бывальщины</w:t>
      </w:r>
      <w:proofErr w:type="gramEnd"/>
      <w:r w:rsidRPr="00FC2724">
        <w:rPr>
          <w:rFonts w:ascii="Times New Roman" w:eastAsia="Calibri" w:hAnsi="Times New Roman" w:cs="Calibri"/>
          <w:sz w:val="24"/>
          <w:szCs w:val="24"/>
        </w:rPr>
        <w:t>, 4. были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6.   В славянской демонологии девушки-утопленницы превращались </w:t>
      </w:r>
      <w:proofErr w:type="gramStart"/>
      <w:r w:rsidRPr="00FC2724">
        <w:rPr>
          <w:rFonts w:ascii="Times New Roman" w:eastAsia="Calibri" w:hAnsi="Times New Roman" w:cs="Calibri"/>
          <w:sz w:val="24"/>
          <w:szCs w:val="24"/>
        </w:rPr>
        <w:t>в</w:t>
      </w:r>
      <w:proofErr w:type="gramEnd"/>
      <w:r w:rsidRPr="00FC2724">
        <w:rPr>
          <w:rFonts w:ascii="Times New Roman" w:eastAsia="Calibri" w:hAnsi="Times New Roman" w:cs="Calibri"/>
          <w:sz w:val="24"/>
          <w:szCs w:val="24"/>
        </w:rPr>
        <w:t>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кикимор,2. русалок,3. ведьм,4.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водяних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.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7.     Для Киевской Руси Х века характерно: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двоеверие,2. полное господство православия,3. язычество,4. католичество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8.   Первым  правителем  Древней Руси, принявшим христианство, является: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Святослав, 2. Владимир, 3. Ольга, 4. Ярослав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9.     Автор «Слова о законе и благодати»: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Нестор, 2. Илларион, 3. Даниил, 4. Игорь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10.    Богоматерь, молящаяся с поднятыми руками: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Оранта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2.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Одигитрия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3.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Елеуса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, 4. Знамение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11.     Автор «Слова о погибели Русской земли</w:t>
      </w:r>
      <w:proofErr w:type="gramStart"/>
      <w:r w:rsidRPr="00FC2724">
        <w:rPr>
          <w:rFonts w:ascii="Times New Roman" w:eastAsia="Calibri" w:hAnsi="Times New Roman" w:cs="Calibri"/>
          <w:sz w:val="24"/>
          <w:szCs w:val="24"/>
        </w:rPr>
        <w:t>»::</w:t>
      </w:r>
      <w:proofErr w:type="gramEnd"/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Нестор, 2. Илларион , 3. Серапион, 4. Сергий Радонежский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12.     Автор иконы «Богоматерь Донская»</w:t>
      </w:r>
      <w:proofErr w:type="gramStart"/>
      <w:r w:rsidRPr="00FC2724">
        <w:rPr>
          <w:rFonts w:ascii="Times New Roman" w:eastAsia="Calibri" w:hAnsi="Times New Roman" w:cs="Calibri"/>
          <w:sz w:val="24"/>
          <w:szCs w:val="24"/>
        </w:rPr>
        <w:t xml:space="preserve"> :</w:t>
      </w:r>
      <w:proofErr w:type="gramEnd"/>
    </w:p>
    <w:p w:rsidR="00821AFD" w:rsidRPr="00FC2724" w:rsidRDefault="00821AFD" w:rsidP="00821AFD">
      <w:pPr>
        <w:rPr>
          <w:rFonts w:ascii="Times New Roman" w:eastAsia="Calibri" w:hAnsi="Times New Roman" w:cs="Calibri"/>
          <w:b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lastRenderedPageBreak/>
        <w:t xml:space="preserve">1. Феофан Грек, 2. Андрей Рублев, 3. Даниил Черный, 4. Дионисий        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b/>
          <w:sz w:val="24"/>
          <w:szCs w:val="24"/>
        </w:rPr>
        <w:t>4 семестр</w:t>
      </w:r>
    </w:p>
    <w:p w:rsidR="00821AFD" w:rsidRPr="00FC2724" w:rsidRDefault="00821AFD" w:rsidP="00821AFD">
      <w:pPr>
        <w:tabs>
          <w:tab w:val="left" w:pos="72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В каком году при Петре начинает издаваться газета «Ведомости»:</w:t>
      </w:r>
    </w:p>
    <w:p w:rsidR="00821AFD" w:rsidRPr="00FC2724" w:rsidRDefault="00821AFD" w:rsidP="00821AFD">
      <w:pPr>
        <w:tabs>
          <w:tab w:val="left" w:pos="1120"/>
        </w:tabs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ab/>
        <w:t>1.1700, 2. 1701, 3. 1702, 4. 1705</w:t>
      </w:r>
    </w:p>
    <w:p w:rsidR="00821AFD" w:rsidRPr="00FC2724" w:rsidRDefault="00821AFD" w:rsidP="00821AFD">
      <w:pPr>
        <w:tabs>
          <w:tab w:val="left" w:pos="72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2. Автор проекта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Исакиевского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 собора: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          1.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Трезини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2. Баженов, 3. Растрелли, 4.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Монферран</w:t>
      </w:r>
      <w:proofErr w:type="spellEnd"/>
    </w:p>
    <w:p w:rsidR="00821AFD" w:rsidRPr="00FC2724" w:rsidRDefault="00821AFD" w:rsidP="00821AFD">
      <w:pPr>
        <w:tabs>
          <w:tab w:val="left" w:pos="72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3. </w:t>
      </w:r>
      <w:proofErr w:type="gramStart"/>
      <w:r w:rsidRPr="00FC2724">
        <w:rPr>
          <w:rFonts w:ascii="Times New Roman" w:eastAsia="Calibri" w:hAnsi="Times New Roman" w:cs="Calibri"/>
          <w:sz w:val="24"/>
          <w:szCs w:val="24"/>
        </w:rPr>
        <w:t>Российский</w:t>
      </w:r>
      <w:proofErr w:type="gramEnd"/>
      <w:r w:rsidRPr="00FC2724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художник-эмальер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 эпохи Петра I:                                                                                        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           1. Г.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Мусикийский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, 2. А. Зубов, 3. И. Вишняков, 4. И. Никитин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4.    Автор картины «Петр</w:t>
      </w:r>
      <w:proofErr w:type="gramStart"/>
      <w:r w:rsidRPr="00FC2724">
        <w:rPr>
          <w:rFonts w:ascii="Times New Roman" w:eastAsia="Calibri" w:hAnsi="Times New Roman" w:cs="Calibri"/>
          <w:sz w:val="24"/>
          <w:szCs w:val="24"/>
        </w:rPr>
        <w:t xml:space="preserve"> П</w:t>
      </w:r>
      <w:proofErr w:type="gramEnd"/>
      <w:r w:rsidRPr="00FC2724">
        <w:rPr>
          <w:rFonts w:ascii="Times New Roman" w:eastAsia="Calibri" w:hAnsi="Times New Roman" w:cs="Calibri"/>
          <w:sz w:val="24"/>
          <w:szCs w:val="24"/>
        </w:rPr>
        <w:t>ервый на смертном одре»: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А. Матвеев, 2. А. Зубов, 3. И. Вишняков, 4. И. Никитин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5.   Учебное заведение, открытое в 1755 г.: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 .Академия наук, 2. Навигационная школа, 3.Медицинское училище, 4. Московский университет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6.    В каком году был введен новый типографский шрифт: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1.1700, 2. 1705, 3. 1702, 4. 1708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7.    Автор проекта Петропавловского собора: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Трезини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2. Баженов, 3. Растрелли, 4.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Старов</w:t>
      </w:r>
      <w:proofErr w:type="spellEnd"/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8.  Учебное заведение, открытое в 1764 г: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.Академия наук, 2. Академия художеств, 3.Смольный институт, 4.Петербургский университет 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9.   К какому стилю относят роман «Бедная Лиза» Н. М. Карамзина: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классицизм, 2. реализм, 3. сентиментализм, 4. романтизм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10.    Первый российский историк: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Карамзин, 2.Татищев, 3. Соловьев, 4. Миллер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11.   Автор «Истории государства Российского»: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Карамзин, 2.Татищев, 3. Соловьев, 4. Миллер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12.     Какой собор был построен под руководством и по проекту А. Н. Воронихина: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Казанский, 2. Петропавловский, 3.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Исакиевский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, 4. Троицкий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13.      Автор картины «Последний день Помпеи»: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А. Иванов, 2. К. Брюллов, 3.А. Венецианов, 4. П. Федотов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14.    Год основания артели будущих передвижников: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lastRenderedPageBreak/>
        <w:t>1. 1863, 2. 1868, 3. 1870, 4. 1872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15.    Автор картины «Боярыня Морозова»: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.Н. Ярошенко, 2. К. Брюллов, 3. В. Суриков, 4. И. Репин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16.    Автор опер «Борис Годунов», «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Хованщина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», «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Псковитянка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»: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  П. И. Чайковский, 2. М. А.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Балакирев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, 3. А. П. Бородин, 4. М. П. Мусоргский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17.   Последний крупный роман Л. Н. Толстого: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«Утро помещика», 2. «Воскресенье», 3. «Война и мир», 4. «Анна Каренина»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18.   К какому литературно-художественному течению принадлежал Н. С. Гумилев: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символизм, 2. футуризм, 3. акмеизм, 4.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имаженизм</w:t>
      </w:r>
      <w:proofErr w:type="spellEnd"/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19. Основатель</w:t>
      </w:r>
      <w:proofErr w:type="gramStart"/>
      <w:r w:rsidRPr="00FC2724">
        <w:rPr>
          <w:rFonts w:ascii="Times New Roman" w:eastAsia="Calibri" w:hAnsi="Times New Roman" w:cs="Calibri"/>
          <w:sz w:val="24"/>
          <w:szCs w:val="24"/>
        </w:rPr>
        <w:t xml:space="preserve"> П</w:t>
      </w:r>
      <w:proofErr w:type="gramEnd"/>
      <w:r w:rsidRPr="00FC2724">
        <w:rPr>
          <w:rFonts w:ascii="Times New Roman" w:eastAsia="Calibri" w:hAnsi="Times New Roman" w:cs="Calibri"/>
          <w:sz w:val="24"/>
          <w:szCs w:val="24"/>
        </w:rPr>
        <w:t>ервого революционного театра в РСФСР: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В. Мейерхольд, 2. А. Таиров, 3. К. Станиславский, 4. С. Дягилев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20. Художественное направление, основанное К. Малевичем: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символизм, 2.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лучизм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, 3. абстракционизм, 4. супрематизм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21.  Архитектурный стиль особняка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Рябушинского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 (архитектор Ф. О.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Шехтель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):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ампир, 2. модерн, 3.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неорусский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4.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необарроко</w:t>
      </w:r>
      <w:proofErr w:type="spellEnd"/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22. Какой союз художников-авангардистов возник в Витебске: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«Круг художников», 2.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Уновис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, 3. НОЖ, 4. ОСТ</w:t>
      </w:r>
    </w:p>
    <w:p w:rsidR="00FC2724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23. Настоящая фамилия художника Д. С.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Моора</w:t>
      </w:r>
      <w:proofErr w:type="spellEnd"/>
      <w:r w:rsidR="00FC2724">
        <w:rPr>
          <w:rFonts w:ascii="Times New Roman" w:eastAsia="Calibri" w:hAnsi="Times New Roman" w:cs="Calibri"/>
          <w:sz w:val="24"/>
          <w:szCs w:val="24"/>
        </w:rPr>
        <w:t>.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24. Расшифруйте</w:t>
      </w:r>
      <w:r w:rsidR="00FC2724">
        <w:rPr>
          <w:rFonts w:ascii="Times New Roman" w:eastAsia="Calibri" w:hAnsi="Times New Roman" w:cs="Calibri"/>
          <w:sz w:val="24"/>
          <w:szCs w:val="24"/>
        </w:rPr>
        <w:t xml:space="preserve"> аббревиатуру 1920-х гг. РАПП.</w:t>
      </w:r>
    </w:p>
    <w:p w:rsidR="001E3C81" w:rsidRDefault="001E3C81" w:rsidP="001E3C81">
      <w:pPr>
        <w:tabs>
          <w:tab w:val="left" w:pos="900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  <w:sectPr w:rsidR="001E3C81" w:rsidSect="0051377B">
          <w:pgSz w:w="11906" w:h="16838"/>
          <w:pgMar w:top="851" w:right="1134" w:bottom="539" w:left="1276" w:header="709" w:footer="709" w:gutter="0"/>
          <w:cols w:space="708"/>
          <w:docGrid w:linePitch="360"/>
        </w:sectPr>
      </w:pPr>
    </w:p>
    <w:p w:rsidR="00BD2AF5" w:rsidRPr="005B5DC0" w:rsidRDefault="00BD2AF5" w:rsidP="00BD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BAC" w:rsidRPr="005B5DC0" w:rsidRDefault="00FD7BAC" w:rsidP="001741CF">
      <w:pPr>
        <w:pStyle w:val="a3"/>
        <w:jc w:val="center"/>
        <w:rPr>
          <w:b/>
          <w:szCs w:val="24"/>
        </w:rPr>
      </w:pPr>
    </w:p>
    <w:p w:rsidR="00FD7BAC" w:rsidRPr="005B5DC0" w:rsidRDefault="00FD7BAC" w:rsidP="001741CF">
      <w:pPr>
        <w:pStyle w:val="a3"/>
        <w:jc w:val="center"/>
        <w:rPr>
          <w:b/>
          <w:szCs w:val="24"/>
        </w:rPr>
      </w:pPr>
    </w:p>
    <w:p w:rsidR="00FD7BAC" w:rsidRPr="005B5DC0" w:rsidRDefault="00FD7BAC" w:rsidP="001741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BAC" w:rsidRPr="005B5DC0" w:rsidRDefault="00FD7BAC" w:rsidP="0017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7BAC" w:rsidRPr="005B5DC0" w:rsidRDefault="00FD7BAC" w:rsidP="001741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550E8" w:rsidRPr="005B5DC0" w:rsidRDefault="002550E8" w:rsidP="002550E8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2550E8">
      <w:pPr>
        <w:tabs>
          <w:tab w:val="left" w:pos="900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A7083F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FD7BAC" w:rsidRPr="00A7083F" w:rsidSect="00FF6694">
      <w:pgSz w:w="11906" w:h="16838"/>
      <w:pgMar w:top="851" w:right="1133" w:bottom="53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EB" w:rsidRDefault="008D47EB" w:rsidP="001741CF">
      <w:pPr>
        <w:spacing w:after="0" w:line="240" w:lineRule="auto"/>
      </w:pPr>
      <w:r>
        <w:separator/>
      </w:r>
    </w:p>
  </w:endnote>
  <w:endnote w:type="continuationSeparator" w:id="0">
    <w:p w:rsidR="008D47EB" w:rsidRDefault="008D47EB" w:rsidP="0017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18" w:rsidRDefault="007D3DE9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44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4418" w:rsidRDefault="005E4418" w:rsidP="007756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0240"/>
      <w:docPartObj>
        <w:docPartGallery w:val="Page Numbers (Bottom of Page)"/>
        <w:docPartUnique/>
      </w:docPartObj>
    </w:sdtPr>
    <w:sdtContent>
      <w:p w:rsidR="00927FF8" w:rsidRDefault="007D3DE9">
        <w:pPr>
          <w:pStyle w:val="a9"/>
          <w:jc w:val="right"/>
        </w:pPr>
        <w:r>
          <w:fldChar w:fldCharType="begin"/>
        </w:r>
        <w:r w:rsidR="00CE60EF">
          <w:instrText xml:space="preserve"> PAGE   \* MERGEFORMAT </w:instrText>
        </w:r>
        <w:r>
          <w:fldChar w:fldCharType="separate"/>
        </w:r>
        <w:r w:rsidR="008F5C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4418" w:rsidRDefault="005E4418" w:rsidP="007756AD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18" w:rsidRDefault="007D3DE9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44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4418" w:rsidRDefault="005E4418" w:rsidP="007756A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0241"/>
      <w:docPartObj>
        <w:docPartGallery w:val="Page Numbers (Bottom of Page)"/>
        <w:docPartUnique/>
      </w:docPartObj>
    </w:sdtPr>
    <w:sdtContent>
      <w:p w:rsidR="00927FF8" w:rsidRDefault="007D3DE9">
        <w:pPr>
          <w:pStyle w:val="a9"/>
          <w:jc w:val="right"/>
        </w:pPr>
        <w:r>
          <w:fldChar w:fldCharType="begin"/>
        </w:r>
        <w:r w:rsidR="00CE60EF">
          <w:instrText xml:space="preserve"> PAGE   \* MERGEFORMAT </w:instrText>
        </w:r>
        <w:r>
          <w:fldChar w:fldCharType="separate"/>
        </w:r>
        <w:r w:rsidR="008F5C5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E4418" w:rsidRDefault="005E4418" w:rsidP="007756A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EB" w:rsidRDefault="008D47EB" w:rsidP="001741CF">
      <w:pPr>
        <w:spacing w:after="0" w:line="240" w:lineRule="auto"/>
      </w:pPr>
      <w:r>
        <w:separator/>
      </w:r>
    </w:p>
  </w:footnote>
  <w:footnote w:type="continuationSeparator" w:id="0">
    <w:p w:rsidR="008D47EB" w:rsidRDefault="008D47EB" w:rsidP="0017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510"/>
    <w:multiLevelType w:val="hybridMultilevel"/>
    <w:tmpl w:val="F640A432"/>
    <w:lvl w:ilvl="0" w:tplc="C1B61A8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A12DCE"/>
    <w:multiLevelType w:val="multilevel"/>
    <w:tmpl w:val="FB0ED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C66EC"/>
    <w:multiLevelType w:val="multilevel"/>
    <w:tmpl w:val="6E7AD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290EFD"/>
    <w:multiLevelType w:val="hybridMultilevel"/>
    <w:tmpl w:val="B9BE4592"/>
    <w:lvl w:ilvl="0" w:tplc="7AB28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37C7"/>
    <w:multiLevelType w:val="hybridMultilevel"/>
    <w:tmpl w:val="F008E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31018"/>
    <w:multiLevelType w:val="multilevel"/>
    <w:tmpl w:val="4CEC4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2821BC"/>
    <w:multiLevelType w:val="hybridMultilevel"/>
    <w:tmpl w:val="1026F0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E54D2"/>
    <w:multiLevelType w:val="hybridMultilevel"/>
    <w:tmpl w:val="8BD0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20D2"/>
    <w:multiLevelType w:val="multilevel"/>
    <w:tmpl w:val="C558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5055E3"/>
    <w:multiLevelType w:val="multilevel"/>
    <w:tmpl w:val="15D4E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1802E5"/>
    <w:multiLevelType w:val="hybridMultilevel"/>
    <w:tmpl w:val="27FC3818"/>
    <w:lvl w:ilvl="0" w:tplc="F8A2217E">
      <w:start w:val="3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488468E"/>
    <w:multiLevelType w:val="hybridMultilevel"/>
    <w:tmpl w:val="1026F0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CF"/>
    <w:rsid w:val="00000819"/>
    <w:rsid w:val="000016C7"/>
    <w:rsid w:val="00011B46"/>
    <w:rsid w:val="00011E55"/>
    <w:rsid w:val="000322E3"/>
    <w:rsid w:val="00034050"/>
    <w:rsid w:val="0005097A"/>
    <w:rsid w:val="00060031"/>
    <w:rsid w:val="00060907"/>
    <w:rsid w:val="000842B6"/>
    <w:rsid w:val="00092723"/>
    <w:rsid w:val="00094793"/>
    <w:rsid w:val="000A05B2"/>
    <w:rsid w:val="000B56A5"/>
    <w:rsid w:val="000C3662"/>
    <w:rsid w:val="000E01B7"/>
    <w:rsid w:val="000F50FB"/>
    <w:rsid w:val="0012352D"/>
    <w:rsid w:val="00124270"/>
    <w:rsid w:val="00124495"/>
    <w:rsid w:val="00131DE4"/>
    <w:rsid w:val="00134D36"/>
    <w:rsid w:val="00135942"/>
    <w:rsid w:val="0013691D"/>
    <w:rsid w:val="001632F7"/>
    <w:rsid w:val="00170E44"/>
    <w:rsid w:val="001741CF"/>
    <w:rsid w:val="00183888"/>
    <w:rsid w:val="00195C61"/>
    <w:rsid w:val="001A2369"/>
    <w:rsid w:val="001A4253"/>
    <w:rsid w:val="001A71A9"/>
    <w:rsid w:val="001B2D92"/>
    <w:rsid w:val="001B3B79"/>
    <w:rsid w:val="001B4CB3"/>
    <w:rsid w:val="001C0046"/>
    <w:rsid w:val="001C29AE"/>
    <w:rsid w:val="001C3570"/>
    <w:rsid w:val="001C49AE"/>
    <w:rsid w:val="001D135B"/>
    <w:rsid w:val="001D1FC8"/>
    <w:rsid w:val="001E3C81"/>
    <w:rsid w:val="001E6DDD"/>
    <w:rsid w:val="001F5375"/>
    <w:rsid w:val="00210004"/>
    <w:rsid w:val="00210823"/>
    <w:rsid w:val="00212920"/>
    <w:rsid w:val="002175FC"/>
    <w:rsid w:val="00222F20"/>
    <w:rsid w:val="002303A2"/>
    <w:rsid w:val="00242A5E"/>
    <w:rsid w:val="002550E8"/>
    <w:rsid w:val="00283BEC"/>
    <w:rsid w:val="00291BB8"/>
    <w:rsid w:val="00292D59"/>
    <w:rsid w:val="00293612"/>
    <w:rsid w:val="002956BC"/>
    <w:rsid w:val="002A34E5"/>
    <w:rsid w:val="002A4F0E"/>
    <w:rsid w:val="002A5F2C"/>
    <w:rsid w:val="002C0BC0"/>
    <w:rsid w:val="002C4EB9"/>
    <w:rsid w:val="002C5AE9"/>
    <w:rsid w:val="002C78BE"/>
    <w:rsid w:val="002D286B"/>
    <w:rsid w:val="002F68EE"/>
    <w:rsid w:val="00310A9F"/>
    <w:rsid w:val="0031312D"/>
    <w:rsid w:val="003205C7"/>
    <w:rsid w:val="00330B9C"/>
    <w:rsid w:val="003575E4"/>
    <w:rsid w:val="0036781F"/>
    <w:rsid w:val="00386312"/>
    <w:rsid w:val="003940CE"/>
    <w:rsid w:val="003A5182"/>
    <w:rsid w:val="003A6DD8"/>
    <w:rsid w:val="003B3AD7"/>
    <w:rsid w:val="003B696F"/>
    <w:rsid w:val="003C1861"/>
    <w:rsid w:val="003C43F6"/>
    <w:rsid w:val="003C5465"/>
    <w:rsid w:val="003C6D44"/>
    <w:rsid w:val="003C6F27"/>
    <w:rsid w:val="0040664F"/>
    <w:rsid w:val="004100A9"/>
    <w:rsid w:val="0042155B"/>
    <w:rsid w:val="00426B7C"/>
    <w:rsid w:val="00430CDB"/>
    <w:rsid w:val="004347DC"/>
    <w:rsid w:val="00436ECE"/>
    <w:rsid w:val="0044046F"/>
    <w:rsid w:val="00451489"/>
    <w:rsid w:val="00462219"/>
    <w:rsid w:val="00470FB2"/>
    <w:rsid w:val="00472574"/>
    <w:rsid w:val="00472BED"/>
    <w:rsid w:val="004A23C4"/>
    <w:rsid w:val="004B20BE"/>
    <w:rsid w:val="004B2FFC"/>
    <w:rsid w:val="004C39A6"/>
    <w:rsid w:val="004D3202"/>
    <w:rsid w:val="00502319"/>
    <w:rsid w:val="0050456D"/>
    <w:rsid w:val="005069FC"/>
    <w:rsid w:val="00511B77"/>
    <w:rsid w:val="0051377B"/>
    <w:rsid w:val="00520C11"/>
    <w:rsid w:val="00535E78"/>
    <w:rsid w:val="00540736"/>
    <w:rsid w:val="00566E0D"/>
    <w:rsid w:val="005813FB"/>
    <w:rsid w:val="00586B4F"/>
    <w:rsid w:val="005A5879"/>
    <w:rsid w:val="005A5C1C"/>
    <w:rsid w:val="005A67EC"/>
    <w:rsid w:val="005B1685"/>
    <w:rsid w:val="005B518C"/>
    <w:rsid w:val="005B5DC0"/>
    <w:rsid w:val="005B6F8E"/>
    <w:rsid w:val="005E4418"/>
    <w:rsid w:val="00647B85"/>
    <w:rsid w:val="006543A6"/>
    <w:rsid w:val="0066788B"/>
    <w:rsid w:val="00682BE8"/>
    <w:rsid w:val="006864FA"/>
    <w:rsid w:val="0068734D"/>
    <w:rsid w:val="006A11D4"/>
    <w:rsid w:val="006C54C7"/>
    <w:rsid w:val="006D67B8"/>
    <w:rsid w:val="006D72B5"/>
    <w:rsid w:val="006E08FC"/>
    <w:rsid w:val="006E2E1C"/>
    <w:rsid w:val="006E653A"/>
    <w:rsid w:val="006F2D7B"/>
    <w:rsid w:val="006F3146"/>
    <w:rsid w:val="007029A0"/>
    <w:rsid w:val="00706804"/>
    <w:rsid w:val="00715B09"/>
    <w:rsid w:val="00717FB9"/>
    <w:rsid w:val="00721A98"/>
    <w:rsid w:val="00725AE3"/>
    <w:rsid w:val="00751299"/>
    <w:rsid w:val="00751EC5"/>
    <w:rsid w:val="00755BB0"/>
    <w:rsid w:val="00761ACD"/>
    <w:rsid w:val="00762DAB"/>
    <w:rsid w:val="00767354"/>
    <w:rsid w:val="007756AD"/>
    <w:rsid w:val="007771CF"/>
    <w:rsid w:val="00777960"/>
    <w:rsid w:val="00783E21"/>
    <w:rsid w:val="00791381"/>
    <w:rsid w:val="00791659"/>
    <w:rsid w:val="00791821"/>
    <w:rsid w:val="00797093"/>
    <w:rsid w:val="007A2F20"/>
    <w:rsid w:val="007B1AFA"/>
    <w:rsid w:val="007D3DE9"/>
    <w:rsid w:val="007D7887"/>
    <w:rsid w:val="007E10C0"/>
    <w:rsid w:val="007E57F1"/>
    <w:rsid w:val="007F0A1E"/>
    <w:rsid w:val="007F6F3E"/>
    <w:rsid w:val="008037FE"/>
    <w:rsid w:val="00812D52"/>
    <w:rsid w:val="00821AFD"/>
    <w:rsid w:val="0082624A"/>
    <w:rsid w:val="0083453C"/>
    <w:rsid w:val="00836B9D"/>
    <w:rsid w:val="0085111D"/>
    <w:rsid w:val="0086241A"/>
    <w:rsid w:val="00865CE6"/>
    <w:rsid w:val="008719A2"/>
    <w:rsid w:val="00883276"/>
    <w:rsid w:val="00887C9E"/>
    <w:rsid w:val="008937C3"/>
    <w:rsid w:val="00894201"/>
    <w:rsid w:val="00894BBE"/>
    <w:rsid w:val="00896BB3"/>
    <w:rsid w:val="008A325E"/>
    <w:rsid w:val="008A538B"/>
    <w:rsid w:val="008D47EB"/>
    <w:rsid w:val="008E46CC"/>
    <w:rsid w:val="008F3895"/>
    <w:rsid w:val="008F5C5C"/>
    <w:rsid w:val="00901A26"/>
    <w:rsid w:val="009046EB"/>
    <w:rsid w:val="0091146E"/>
    <w:rsid w:val="00921238"/>
    <w:rsid w:val="00927FF8"/>
    <w:rsid w:val="009365E0"/>
    <w:rsid w:val="009512ED"/>
    <w:rsid w:val="00952404"/>
    <w:rsid w:val="009579AC"/>
    <w:rsid w:val="00974528"/>
    <w:rsid w:val="009A22ED"/>
    <w:rsid w:val="009A39FF"/>
    <w:rsid w:val="009A7EFC"/>
    <w:rsid w:val="009C5517"/>
    <w:rsid w:val="009D5FC1"/>
    <w:rsid w:val="009E34BD"/>
    <w:rsid w:val="009E3CE3"/>
    <w:rsid w:val="009F38FA"/>
    <w:rsid w:val="00A01217"/>
    <w:rsid w:val="00A01AEA"/>
    <w:rsid w:val="00A14F24"/>
    <w:rsid w:val="00A230D7"/>
    <w:rsid w:val="00A43816"/>
    <w:rsid w:val="00A452B8"/>
    <w:rsid w:val="00A571C1"/>
    <w:rsid w:val="00A61CF6"/>
    <w:rsid w:val="00A7083F"/>
    <w:rsid w:val="00AB444B"/>
    <w:rsid w:val="00AB57F7"/>
    <w:rsid w:val="00AC43B8"/>
    <w:rsid w:val="00AD04BE"/>
    <w:rsid w:val="00AD6691"/>
    <w:rsid w:val="00AD74F1"/>
    <w:rsid w:val="00AD7978"/>
    <w:rsid w:val="00AF5D82"/>
    <w:rsid w:val="00B013AE"/>
    <w:rsid w:val="00B22227"/>
    <w:rsid w:val="00B27837"/>
    <w:rsid w:val="00B27F3B"/>
    <w:rsid w:val="00B27F85"/>
    <w:rsid w:val="00B400C2"/>
    <w:rsid w:val="00B411D4"/>
    <w:rsid w:val="00B43992"/>
    <w:rsid w:val="00B53EC9"/>
    <w:rsid w:val="00B70A78"/>
    <w:rsid w:val="00B73D27"/>
    <w:rsid w:val="00B74E42"/>
    <w:rsid w:val="00B77D01"/>
    <w:rsid w:val="00B84787"/>
    <w:rsid w:val="00BB6883"/>
    <w:rsid w:val="00BD2421"/>
    <w:rsid w:val="00BD2641"/>
    <w:rsid w:val="00BD2AF5"/>
    <w:rsid w:val="00BD3720"/>
    <w:rsid w:val="00BD6B64"/>
    <w:rsid w:val="00BD7BE6"/>
    <w:rsid w:val="00BF311A"/>
    <w:rsid w:val="00BF3385"/>
    <w:rsid w:val="00C1013A"/>
    <w:rsid w:val="00C15F8E"/>
    <w:rsid w:val="00C1627E"/>
    <w:rsid w:val="00C2263E"/>
    <w:rsid w:val="00C4479F"/>
    <w:rsid w:val="00C56ED2"/>
    <w:rsid w:val="00C64BEF"/>
    <w:rsid w:val="00C65070"/>
    <w:rsid w:val="00C77ED2"/>
    <w:rsid w:val="00C872F8"/>
    <w:rsid w:val="00CB4585"/>
    <w:rsid w:val="00CD0A2A"/>
    <w:rsid w:val="00CD59C1"/>
    <w:rsid w:val="00CE60EF"/>
    <w:rsid w:val="00CF1115"/>
    <w:rsid w:val="00CF1875"/>
    <w:rsid w:val="00D07023"/>
    <w:rsid w:val="00D263B3"/>
    <w:rsid w:val="00D30982"/>
    <w:rsid w:val="00D41B52"/>
    <w:rsid w:val="00D61708"/>
    <w:rsid w:val="00D7155D"/>
    <w:rsid w:val="00D800D0"/>
    <w:rsid w:val="00D80410"/>
    <w:rsid w:val="00D905E7"/>
    <w:rsid w:val="00D920FB"/>
    <w:rsid w:val="00D9777F"/>
    <w:rsid w:val="00DA6A09"/>
    <w:rsid w:val="00DB442F"/>
    <w:rsid w:val="00DC08DB"/>
    <w:rsid w:val="00DC10CD"/>
    <w:rsid w:val="00DC6551"/>
    <w:rsid w:val="00E02CA1"/>
    <w:rsid w:val="00E33719"/>
    <w:rsid w:val="00E41AD2"/>
    <w:rsid w:val="00E60463"/>
    <w:rsid w:val="00E60DF2"/>
    <w:rsid w:val="00E913D1"/>
    <w:rsid w:val="00E970EE"/>
    <w:rsid w:val="00EA3D67"/>
    <w:rsid w:val="00EA61DA"/>
    <w:rsid w:val="00ED36EE"/>
    <w:rsid w:val="00ED4DBD"/>
    <w:rsid w:val="00EE2BF8"/>
    <w:rsid w:val="00F044B4"/>
    <w:rsid w:val="00F06F09"/>
    <w:rsid w:val="00F3271A"/>
    <w:rsid w:val="00F35121"/>
    <w:rsid w:val="00F46FFB"/>
    <w:rsid w:val="00F501D8"/>
    <w:rsid w:val="00F604F3"/>
    <w:rsid w:val="00F632A5"/>
    <w:rsid w:val="00F71E8B"/>
    <w:rsid w:val="00F75E96"/>
    <w:rsid w:val="00F96715"/>
    <w:rsid w:val="00FC2724"/>
    <w:rsid w:val="00FC4020"/>
    <w:rsid w:val="00FD7BAC"/>
    <w:rsid w:val="00FE6EA9"/>
    <w:rsid w:val="00FE6F3B"/>
    <w:rsid w:val="00FF3EE3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1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41CF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741CF"/>
    <w:rPr>
      <w:rFonts w:ascii="Times New Roman" w:hAnsi="Times New Roman" w:cs="Times New Roman"/>
      <w:bCs/>
      <w:cap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1741CF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1741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1741CF"/>
    <w:rPr>
      <w:rFonts w:cs="Times New Roman"/>
      <w:vertAlign w:val="superscript"/>
    </w:rPr>
  </w:style>
  <w:style w:type="character" w:styleId="a8">
    <w:name w:val="page number"/>
    <w:uiPriority w:val="99"/>
    <w:rsid w:val="001741CF"/>
    <w:rPr>
      <w:rFonts w:cs="Times New Roman"/>
    </w:rPr>
  </w:style>
  <w:style w:type="paragraph" w:styleId="a9">
    <w:name w:val="footer"/>
    <w:basedOn w:val="a"/>
    <w:link w:val="aa"/>
    <w:uiPriority w:val="99"/>
    <w:rsid w:val="00174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1741CF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A34E5"/>
    <w:pPr>
      <w:spacing w:after="0" w:line="288" w:lineRule="auto"/>
      <w:ind w:firstLine="600"/>
      <w:jc w:val="both"/>
    </w:pPr>
    <w:rPr>
      <w:rFonts w:ascii="Arial Unicode MS" w:hAnsi="Arial Unicode MS" w:cs="Arial Unicode MS"/>
      <w:sz w:val="26"/>
      <w:szCs w:val="26"/>
    </w:rPr>
  </w:style>
  <w:style w:type="character" w:styleId="ac">
    <w:name w:val="Strong"/>
    <w:uiPriority w:val="22"/>
    <w:qFormat/>
    <w:rsid w:val="00E60463"/>
    <w:rPr>
      <w:rFonts w:cs="Times New Roman"/>
      <w:b/>
      <w:bCs/>
    </w:rPr>
  </w:style>
  <w:style w:type="paragraph" w:styleId="ad">
    <w:name w:val="Document Map"/>
    <w:basedOn w:val="a"/>
    <w:link w:val="ae"/>
    <w:uiPriority w:val="99"/>
    <w:semiHidden/>
    <w:rsid w:val="006F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6F3146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7756A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D41B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C56ED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CB45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List Paragraph"/>
    <w:basedOn w:val="a"/>
    <w:uiPriority w:val="34"/>
    <w:qFormat/>
    <w:rsid w:val="00BD2AF5"/>
    <w:pPr>
      <w:ind w:left="720"/>
      <w:contextualSpacing/>
    </w:pPr>
  </w:style>
  <w:style w:type="table" w:styleId="af3">
    <w:name w:val="Table Grid"/>
    <w:basedOn w:val="a1"/>
    <w:uiPriority w:val="59"/>
    <w:locked/>
    <w:rsid w:val="00887C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FF6694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hAnsi="Times New Roman"/>
    </w:rPr>
  </w:style>
  <w:style w:type="paragraph" w:styleId="af4">
    <w:name w:val="List"/>
    <w:basedOn w:val="a"/>
    <w:rsid w:val="006543A6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5">
    <w:name w:val="No Spacing"/>
    <w:uiPriority w:val="1"/>
    <w:qFormat/>
    <w:rsid w:val="001E3C81"/>
    <w:rPr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rsid w:val="00751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7">
    <w:name w:val="header"/>
    <w:basedOn w:val="a"/>
    <w:link w:val="af8"/>
    <w:uiPriority w:val="99"/>
    <w:semiHidden/>
    <w:unhideWhenUsed/>
    <w:rsid w:val="0092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927FF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FAF7-87F8-45D5-B0AA-DF2B9B9D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среднего профессионального образования </vt:lpstr>
    </vt:vector>
  </TitlesOfParts>
  <Company>Дом</Company>
  <LinksUpToDate>false</LinksUpToDate>
  <CharactersWithSpaces>24506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среднего профессионального образования </dc:title>
  <dc:subject/>
  <dc:creator>Home</dc:creator>
  <cp:keywords/>
  <dc:description/>
  <cp:lastModifiedBy>Пользователь</cp:lastModifiedBy>
  <cp:revision>41</cp:revision>
  <cp:lastPrinted>2018-10-21T13:43:00Z</cp:lastPrinted>
  <dcterms:created xsi:type="dcterms:W3CDTF">2018-11-25T19:03:00Z</dcterms:created>
  <dcterms:modified xsi:type="dcterms:W3CDTF">2021-11-23T06:13:00Z</dcterms:modified>
</cp:coreProperties>
</file>